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D0298" w14:textId="77777777" w:rsidR="00541235" w:rsidRDefault="00541235" w:rsidP="00541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sz w:val="28"/>
          <w:szCs w:val="28"/>
          <w:lang w:eastAsia="ru-RU" w:bidi="yi-Hebr"/>
        </w:rPr>
        <w:t>МИНОБРНАУКИ РОССИИ</w:t>
      </w:r>
    </w:p>
    <w:p w14:paraId="0429639B" w14:textId="77777777" w:rsidR="00541235" w:rsidRDefault="00541235" w:rsidP="00541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sz w:val="28"/>
          <w:szCs w:val="28"/>
          <w:lang w:eastAsia="ru-RU" w:bidi="yi-Hebr"/>
        </w:rPr>
        <w:t>Федеральное государственное бюджетное образовательное учреждение</w:t>
      </w:r>
    </w:p>
    <w:p w14:paraId="42DED174" w14:textId="77777777" w:rsidR="00541235" w:rsidRDefault="00541235" w:rsidP="00541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sz w:val="28"/>
          <w:szCs w:val="28"/>
          <w:lang w:eastAsia="ru-RU" w:bidi="yi-Hebr"/>
        </w:rPr>
        <w:t xml:space="preserve">высшего образования </w:t>
      </w:r>
    </w:p>
    <w:p w14:paraId="7916260E" w14:textId="77777777" w:rsidR="00541235" w:rsidRDefault="00541235" w:rsidP="00541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>«Гжельский государственный университет»</w:t>
      </w:r>
    </w:p>
    <w:p w14:paraId="61BEDBE6" w14:textId="77777777" w:rsidR="00541235" w:rsidRDefault="00541235" w:rsidP="00541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sz w:val="28"/>
          <w:szCs w:val="28"/>
          <w:lang w:eastAsia="ru-RU" w:bidi="yi-Hebr"/>
        </w:rPr>
        <w:t>(Колледж ГГУ)</w:t>
      </w:r>
    </w:p>
    <w:p w14:paraId="7206E749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 w:bidi="yi-Hebr"/>
        </w:rPr>
      </w:pPr>
    </w:p>
    <w:p w14:paraId="0DE3C878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 w:bidi="yi-Hebr"/>
        </w:rPr>
      </w:pPr>
    </w:p>
    <w:p w14:paraId="768E5B43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aps/>
          <w:sz w:val="28"/>
          <w:szCs w:val="28"/>
          <w:lang w:eastAsia="ru-RU" w:bidi="yi-Hebr"/>
        </w:rPr>
      </w:pPr>
    </w:p>
    <w:p w14:paraId="4E5017F8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caps/>
          <w:sz w:val="28"/>
          <w:szCs w:val="28"/>
          <w:lang w:eastAsia="ru-RU" w:bidi="yi-Hebr"/>
        </w:rPr>
      </w:pPr>
    </w:p>
    <w:p w14:paraId="71B45E08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 w:bidi="yi-Hebr"/>
        </w:rPr>
      </w:pPr>
    </w:p>
    <w:p w14:paraId="2F884A0D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8D92FE" w14:textId="77777777" w:rsidR="007E5994" w:rsidRDefault="007E5994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4CCB94" w14:textId="77777777" w:rsidR="007E5994" w:rsidRDefault="007E5994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2AB42C" w14:textId="77777777" w:rsidR="007E5994" w:rsidRDefault="007E5994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yi-Hebr"/>
        </w:rPr>
      </w:pPr>
    </w:p>
    <w:p w14:paraId="6E4ED9CB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yi-Hebr"/>
        </w:rPr>
      </w:pPr>
    </w:p>
    <w:p w14:paraId="62062A78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yi-Hebr"/>
        </w:rPr>
      </w:pPr>
    </w:p>
    <w:p w14:paraId="219822D3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yi-Hebr"/>
        </w:rPr>
      </w:pPr>
    </w:p>
    <w:p w14:paraId="647CBB56" w14:textId="77777777" w:rsidR="00541235" w:rsidRPr="00C46638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 w:bidi="yi-Hebr"/>
        </w:rPr>
      </w:pPr>
      <w:r w:rsidRPr="00C46638">
        <w:rPr>
          <w:rFonts w:ascii="Times New Roman" w:eastAsia="Times New Roman" w:hAnsi="Times New Roman"/>
          <w:b/>
          <w:bCs/>
          <w:sz w:val="28"/>
          <w:szCs w:val="28"/>
          <w:lang w:eastAsia="ru-RU" w:bidi="yi-Hebr"/>
        </w:rPr>
        <w:t>РАБОЧАЯ ПРОГРАММА УЧЕБНОЙ ДИСЦИПЛИНЫ</w:t>
      </w:r>
    </w:p>
    <w:p w14:paraId="202BC569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 w:bidi="yi-Hebr"/>
        </w:rPr>
      </w:pPr>
    </w:p>
    <w:p w14:paraId="4A410797" w14:textId="77777777" w:rsidR="00541235" w:rsidRDefault="00C46638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 xml:space="preserve">ОП.14 </w:t>
      </w:r>
      <w:r w:rsidR="00541235"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>ОСНОВЫ ТЕРМОДИНАМИКИ И ТЕПЛОТЕХНИКИ</w:t>
      </w:r>
    </w:p>
    <w:p w14:paraId="3BCCF968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4188E48C" w14:textId="77777777" w:rsidR="003A2F50" w:rsidRPr="003A2F50" w:rsidRDefault="003A2F50" w:rsidP="003A2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 w:bidi="yi-Hebr"/>
        </w:rPr>
        <w:t>программы подготовки специалистов среднего звена</w:t>
      </w:r>
    </w:p>
    <w:p w14:paraId="3BB49990" w14:textId="77777777" w:rsidR="00541235" w:rsidRDefault="003A2F50" w:rsidP="003A2F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 w:bidi="yi-Hebr"/>
        </w:rPr>
        <w:t>по специальности 18.02.05 Производство тугоплавких неметаллических и силикатных материалов и изделий</w:t>
      </w:r>
    </w:p>
    <w:p w14:paraId="1A7406D3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70369A80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79D21622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 w:bidi="yi-Hebr"/>
        </w:rPr>
      </w:pPr>
      <w:r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   </w:t>
      </w:r>
    </w:p>
    <w:p w14:paraId="0BA81D73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4B7E8B6F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50B8062D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3ED1D8EB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137B90C8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066E013B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4531ED3B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2766BE23" w14:textId="77777777" w:rsidR="00541235" w:rsidRDefault="00541235" w:rsidP="00541235">
      <w:pPr>
        <w:autoSpaceDE w:val="0"/>
        <w:autoSpaceDN w:val="0"/>
        <w:adjustRightInd w:val="0"/>
        <w:spacing w:before="192" w:after="0" w:line="240" w:lineRule="auto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14:paraId="2B99060E" w14:textId="77777777" w:rsidR="00541235" w:rsidRDefault="00541235" w:rsidP="0054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sz w:val="28"/>
          <w:szCs w:val="28"/>
          <w:lang w:eastAsia="ru-RU" w:bidi="yi-Hebr"/>
        </w:rPr>
        <w:t>пос. Электроизолятор,</w:t>
      </w:r>
    </w:p>
    <w:p w14:paraId="288A098D" w14:textId="0F40F8E2" w:rsidR="00541235" w:rsidRPr="00FF26BB" w:rsidRDefault="00541235" w:rsidP="00FF26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sz w:val="28"/>
          <w:szCs w:val="28"/>
          <w:lang w:eastAsia="ru-RU" w:bidi="yi-Hebr"/>
        </w:rPr>
        <w:t>202</w:t>
      </w:r>
      <w:r w:rsidR="00CB4F0F">
        <w:rPr>
          <w:rFonts w:ascii="Times New Roman" w:eastAsia="Times New Roman" w:hAnsi="Times New Roman"/>
          <w:sz w:val="28"/>
          <w:szCs w:val="28"/>
          <w:lang w:eastAsia="ru-RU" w:bidi="yi-Hebr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 w:bidi="yi-Hebr"/>
        </w:rPr>
        <w:t xml:space="preserve"> г.</w:t>
      </w:r>
    </w:p>
    <w:p w14:paraId="529D1E1E" w14:textId="77777777" w:rsidR="00541235" w:rsidRDefault="0054123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0995211" w14:textId="77777777" w:rsidR="00EC7388" w:rsidRPr="003A2F50" w:rsidRDefault="00EC7388" w:rsidP="00EC7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2F50">
        <w:rPr>
          <w:rFonts w:ascii="Times New Roman" w:hAnsi="Times New Roman"/>
          <w:bCs/>
          <w:sz w:val="24"/>
          <w:szCs w:val="24"/>
          <w:lang w:eastAsia="ru-RU"/>
        </w:rPr>
        <w:lastRenderedPageBreak/>
        <w:t>П</w:t>
      </w:r>
      <w:r w:rsidRPr="003A2F50">
        <w:rPr>
          <w:rFonts w:ascii="Times New Roman" w:hAnsi="Times New Roman"/>
          <w:sz w:val="24"/>
          <w:szCs w:val="24"/>
          <w:lang w:eastAsia="ru-RU"/>
        </w:rPr>
        <w:t>рограмма учебной дисциплины</w:t>
      </w:r>
      <w:r w:rsidRPr="003A2F50">
        <w:rPr>
          <w:rFonts w:ascii="Times New Roman" w:hAnsi="Times New Roman"/>
          <w:caps/>
          <w:sz w:val="24"/>
          <w:szCs w:val="24"/>
          <w:lang w:eastAsia="ru-RU"/>
        </w:rPr>
        <w:t xml:space="preserve"> </w:t>
      </w:r>
      <w:r w:rsidRPr="003A2F50">
        <w:rPr>
          <w:rFonts w:ascii="Times New Roman" w:hAnsi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специальности 18.02.05 Производство тугоплавких неметаллических и силикатных материалов и изделий</w:t>
      </w:r>
      <w:r w:rsidR="000C5879" w:rsidRPr="003A2F50">
        <w:rPr>
          <w:rFonts w:ascii="Times New Roman" w:hAnsi="Times New Roman"/>
          <w:sz w:val="24"/>
          <w:szCs w:val="24"/>
          <w:lang w:eastAsia="ru-RU"/>
        </w:rPr>
        <w:t xml:space="preserve"> (утв. приказом Министерства образования и науки РФ от 7 мая 2014 г. №435)</w:t>
      </w:r>
    </w:p>
    <w:p w14:paraId="44EE48F7" w14:textId="77777777" w:rsidR="0056586B" w:rsidRPr="003A2F50" w:rsidRDefault="0056586B" w:rsidP="00EC7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4721010" w14:textId="77777777" w:rsidR="0056586B" w:rsidRPr="003A2F50" w:rsidRDefault="00C46638" w:rsidP="0056586B">
      <w:pPr>
        <w:spacing w:after="0" w:line="36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>Рассмотрена и</w:t>
      </w:r>
      <w:r w:rsidR="00DC0D57" w:rsidRPr="003A2F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>одобрена на</w:t>
      </w:r>
      <w:r w:rsidR="0056586B" w:rsidRPr="003A2F50">
        <w:rPr>
          <w:rFonts w:ascii="Times New Roman" w:eastAsia="Times New Roman" w:hAnsi="Times New Roman"/>
          <w:sz w:val="24"/>
          <w:szCs w:val="24"/>
          <w:lang w:eastAsia="ru-RU"/>
        </w:rPr>
        <w:t xml:space="preserve"> заседании цикловой </w:t>
      </w: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>комиссии профессионального</w:t>
      </w:r>
      <w:r w:rsidR="0056586B" w:rsidRPr="003A2F5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цикла по специальности: Производство тугоплавких неметаллических и силикатных материалов и изделий</w:t>
      </w:r>
    </w:p>
    <w:p w14:paraId="3BE2D1DC" w14:textId="77777777" w:rsidR="003A2945" w:rsidRPr="003A2945" w:rsidRDefault="003A2945" w:rsidP="003A2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94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1 </w:t>
      </w:r>
    </w:p>
    <w:p w14:paraId="0799A763" w14:textId="77777777" w:rsidR="003A2945" w:rsidRPr="003A2945" w:rsidRDefault="003A2945" w:rsidP="003A2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945">
        <w:rPr>
          <w:rFonts w:ascii="Times New Roman" w:eastAsia="Times New Roman" w:hAnsi="Times New Roman"/>
          <w:sz w:val="24"/>
          <w:szCs w:val="24"/>
          <w:lang w:eastAsia="ru-RU"/>
        </w:rPr>
        <w:t>от «_____» _____________202_ г.</w:t>
      </w:r>
    </w:p>
    <w:p w14:paraId="2CB738DD" w14:textId="77777777" w:rsidR="003A2945" w:rsidRPr="003A2945" w:rsidRDefault="003A2945" w:rsidP="003A2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945">
        <w:rPr>
          <w:rFonts w:ascii="Times New Roman" w:eastAsia="Times New Roman" w:hAnsi="Times New Roman"/>
          <w:sz w:val="24"/>
          <w:szCs w:val="24"/>
          <w:lang w:eastAsia="ru-RU"/>
        </w:rPr>
        <w:t>Председатель ЦК  __________________ _______________________</w:t>
      </w:r>
    </w:p>
    <w:p w14:paraId="3DD343D7" w14:textId="0C0D3D19" w:rsidR="0056586B" w:rsidRPr="003A2F50" w:rsidRDefault="003A2945" w:rsidP="003A2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3A294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(подпись)</w:t>
      </w:r>
      <w:bookmarkStart w:id="0" w:name="_GoBack"/>
      <w:bookmarkEnd w:id="0"/>
    </w:p>
    <w:p w14:paraId="6CDE608D" w14:textId="77777777" w:rsidR="000C5879" w:rsidRDefault="000C5879">
      <w:pPr>
        <w:rPr>
          <w:rFonts w:ascii="Times New Roman" w:hAnsi="Times New Roman"/>
          <w:color w:val="FF0000"/>
          <w:sz w:val="28"/>
          <w:szCs w:val="28"/>
          <w:lang w:eastAsia="ar-SA"/>
        </w:rPr>
      </w:pPr>
      <w:r>
        <w:rPr>
          <w:rFonts w:ascii="Times New Roman" w:hAnsi="Times New Roman"/>
          <w:color w:val="FF0000"/>
          <w:sz w:val="28"/>
          <w:szCs w:val="28"/>
          <w:lang w:eastAsia="ar-SA"/>
        </w:rPr>
        <w:br w:type="page"/>
      </w:r>
    </w:p>
    <w:p w14:paraId="2A2AEC12" w14:textId="77777777" w:rsidR="00D42963" w:rsidRPr="003A2F50" w:rsidRDefault="00D918DA" w:rsidP="00D91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A2F50">
        <w:rPr>
          <w:rFonts w:ascii="Times New Roman" w:hAnsi="Times New Roman"/>
          <w:sz w:val="24"/>
          <w:szCs w:val="24"/>
          <w:lang w:eastAsia="ar-SA"/>
        </w:rPr>
        <w:lastRenderedPageBreak/>
        <w:t>СОДЕРЖАНИЕ</w:t>
      </w:r>
    </w:p>
    <w:p w14:paraId="4BAF4947" w14:textId="77777777" w:rsidR="00D918DA" w:rsidRPr="003A2F50" w:rsidRDefault="00D918DA" w:rsidP="00D91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Pr="003A2F50">
        <w:rPr>
          <w:rFonts w:ascii="Times New Roman" w:hAnsi="Times New Roman"/>
          <w:sz w:val="24"/>
          <w:szCs w:val="24"/>
          <w:lang w:eastAsia="ar-SA"/>
        </w:rPr>
        <w:tab/>
      </w:r>
      <w:r w:rsidR="00C36788" w:rsidRPr="003A2F50">
        <w:rPr>
          <w:rFonts w:ascii="Times New Roman" w:hAnsi="Times New Roman"/>
          <w:sz w:val="24"/>
          <w:szCs w:val="24"/>
          <w:lang w:eastAsia="ar-SA"/>
        </w:rPr>
        <w:t xml:space="preserve">             </w:t>
      </w:r>
      <w:r w:rsidRPr="003A2F50">
        <w:rPr>
          <w:rFonts w:ascii="Times New Roman" w:hAnsi="Times New Roman"/>
          <w:sz w:val="24"/>
          <w:szCs w:val="24"/>
          <w:lang w:eastAsia="ar-SA"/>
        </w:rPr>
        <w:t>стр.</w:t>
      </w:r>
    </w:p>
    <w:p w14:paraId="1E9B015C" w14:textId="77777777" w:rsidR="000C5879" w:rsidRPr="003A2F50" w:rsidRDefault="00CD0E24" w:rsidP="001F6D88">
      <w:pPr>
        <w:pStyle w:val="af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CD0E24">
        <w:rPr>
          <w:rFonts w:ascii="Times New Roman" w:hAnsi="Times New Roman"/>
          <w:b/>
          <w:lang w:eastAsia="ar-SA"/>
        </w:rPr>
        <w:t>ОБЩАЯ ХАРАКТЕРИСТИКА</w:t>
      </w:r>
      <w:r w:rsidR="00D918DA" w:rsidRPr="00CD0E24">
        <w:rPr>
          <w:rFonts w:ascii="Times New Roman" w:hAnsi="Times New Roman"/>
          <w:b/>
          <w:lang w:eastAsia="ar-SA"/>
        </w:rPr>
        <w:t xml:space="preserve"> РАБОЧЕЙ ПРОГРАММЫ УЧЕБНОЙ ДИСЦИПЛИНЫ</w:t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  <w:t xml:space="preserve">    4</w:t>
      </w:r>
    </w:p>
    <w:p w14:paraId="3B8FF4B9" w14:textId="77777777" w:rsidR="00D918DA" w:rsidRPr="003A2F50" w:rsidRDefault="00D918DA" w:rsidP="001F6D88">
      <w:pPr>
        <w:pStyle w:val="a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ar-SA"/>
        </w:rPr>
      </w:pPr>
    </w:p>
    <w:p w14:paraId="1CAC2FEE" w14:textId="77777777" w:rsidR="00D918DA" w:rsidRPr="003A2F50" w:rsidRDefault="00D918DA" w:rsidP="001F6D88">
      <w:pPr>
        <w:pStyle w:val="af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3A2F50">
        <w:rPr>
          <w:rFonts w:ascii="Times New Roman" w:hAnsi="Times New Roman"/>
          <w:b/>
          <w:sz w:val="24"/>
          <w:szCs w:val="24"/>
          <w:lang w:eastAsia="ar-SA"/>
        </w:rPr>
        <w:t>СТРУКТУРА И СОДЕРЖАНИЕ УЧЕБНОЙ ДИСЦИПЛИНЫ</w:t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  <w:t xml:space="preserve">    8</w:t>
      </w:r>
    </w:p>
    <w:p w14:paraId="14B78552" w14:textId="77777777" w:rsidR="00D918DA" w:rsidRPr="003A2F50" w:rsidRDefault="00D918DA" w:rsidP="001F6D88">
      <w:pPr>
        <w:pStyle w:val="a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ar-SA"/>
        </w:rPr>
      </w:pPr>
    </w:p>
    <w:p w14:paraId="5F8255AE" w14:textId="77777777" w:rsidR="00D918DA" w:rsidRPr="003A2F50" w:rsidRDefault="00D918DA" w:rsidP="001F6D88">
      <w:pPr>
        <w:pStyle w:val="af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3A2F50">
        <w:rPr>
          <w:rFonts w:ascii="Times New Roman" w:hAnsi="Times New Roman"/>
          <w:b/>
          <w:sz w:val="24"/>
          <w:szCs w:val="24"/>
          <w:lang w:eastAsia="ar-SA"/>
        </w:rPr>
        <w:t>УСЛОВИЯ РЕАЛИЗАЦИИ РАБОЧЕЙ ПРОГРАММЫ УЧЕБНОЙ ДИСЦИПЛИНЫ</w:t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  <w:t xml:space="preserve">  20</w:t>
      </w:r>
    </w:p>
    <w:p w14:paraId="261DEB93" w14:textId="77777777" w:rsidR="00D918DA" w:rsidRPr="003A2F50" w:rsidRDefault="00D918DA" w:rsidP="001F6D88">
      <w:pPr>
        <w:pStyle w:val="a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ar-SA"/>
        </w:rPr>
      </w:pPr>
    </w:p>
    <w:p w14:paraId="64E32770" w14:textId="77777777" w:rsidR="00D918DA" w:rsidRPr="003A2F50" w:rsidRDefault="00D918DA" w:rsidP="001F6D88">
      <w:pPr>
        <w:pStyle w:val="af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hanging="284"/>
        <w:rPr>
          <w:rFonts w:ascii="Times New Roman" w:hAnsi="Times New Roman"/>
          <w:b/>
          <w:sz w:val="24"/>
          <w:szCs w:val="24"/>
          <w:lang w:eastAsia="ar-SA"/>
        </w:rPr>
      </w:pPr>
      <w:r w:rsidRPr="003A2F50">
        <w:rPr>
          <w:rFonts w:ascii="Times New Roman" w:hAnsi="Times New Roman"/>
          <w:b/>
          <w:sz w:val="24"/>
          <w:szCs w:val="24"/>
          <w:lang w:eastAsia="ar-SA"/>
        </w:rPr>
        <w:t>КОНТРОЛЬ И ОЦЕНКА РЕЗУЛЬТАТОВ ОСВОЕНИЯ УЧЕБНОЙ ДИСЦИПЛИНЫ</w:t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</w:r>
      <w:r w:rsidR="00C15FB2" w:rsidRPr="003A2F50">
        <w:rPr>
          <w:rFonts w:ascii="Times New Roman" w:hAnsi="Times New Roman"/>
          <w:b/>
          <w:sz w:val="24"/>
          <w:szCs w:val="24"/>
          <w:lang w:eastAsia="ar-SA"/>
        </w:rPr>
        <w:tab/>
        <w:t xml:space="preserve">  21</w:t>
      </w:r>
    </w:p>
    <w:p w14:paraId="796CE700" w14:textId="77777777" w:rsidR="00D918DA" w:rsidRPr="003A2F50" w:rsidRDefault="00D918DA" w:rsidP="001F6D88">
      <w:pPr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br w:type="page"/>
      </w:r>
    </w:p>
    <w:p w14:paraId="61E6D9BE" w14:textId="77777777" w:rsidR="00795E6E" w:rsidRPr="003E3309" w:rsidRDefault="00CD0E24" w:rsidP="003E3309">
      <w:pPr>
        <w:pStyle w:val="af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 xml:space="preserve">ОБЩАЯ ХАРАКТЕРИСТИКА  </w:t>
      </w:r>
      <w:r w:rsidR="00795E6E" w:rsidRPr="003E3309">
        <w:rPr>
          <w:rFonts w:ascii="Times New Roman" w:hAnsi="Times New Roman"/>
          <w:b/>
          <w:sz w:val="24"/>
          <w:szCs w:val="24"/>
        </w:rPr>
        <w:t>РАБОЧЕЙ ПРОГРАММЫ УЧЕБНОЙ ДИСЦИПЛИНЫ</w:t>
      </w:r>
    </w:p>
    <w:p w14:paraId="703C39D8" w14:textId="77777777" w:rsidR="003E3309" w:rsidRPr="003E3309" w:rsidRDefault="003E3309" w:rsidP="003E3309">
      <w:pPr>
        <w:pStyle w:val="a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83FBEB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1.1. Область применения рабочей программы</w:t>
      </w:r>
    </w:p>
    <w:p w14:paraId="4F64484D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369B52" w14:textId="77777777" w:rsidR="00950FBD" w:rsidRDefault="00950FBD" w:rsidP="003E33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A2F50">
        <w:rPr>
          <w:rFonts w:ascii="Times New Roman" w:hAnsi="Times New Roman"/>
          <w:b/>
          <w:bCs/>
          <w:iCs/>
          <w:sz w:val="24"/>
          <w:szCs w:val="24"/>
        </w:rPr>
        <w:t>Рабочая программа</w:t>
      </w:r>
      <w:r w:rsidRPr="003A2F50">
        <w:rPr>
          <w:rFonts w:ascii="Times New Roman" w:hAnsi="Times New Roman"/>
          <w:bCs/>
          <w:iCs/>
          <w:sz w:val="24"/>
          <w:szCs w:val="24"/>
        </w:rPr>
        <w:t xml:space="preserve"> учебной дисциплины является частью программы подготовки специалистов среднего звена </w:t>
      </w:r>
      <w:r w:rsidR="006D6D97" w:rsidRPr="003A2F50">
        <w:rPr>
          <w:rFonts w:ascii="Times New Roman" w:hAnsi="Times New Roman"/>
          <w:bCs/>
          <w:iCs/>
          <w:sz w:val="24"/>
          <w:szCs w:val="24"/>
        </w:rPr>
        <w:t xml:space="preserve">(ППССЗ) </w:t>
      </w:r>
      <w:r w:rsidRPr="003A2F50">
        <w:rPr>
          <w:rFonts w:ascii="Times New Roman" w:hAnsi="Times New Roman"/>
          <w:bCs/>
          <w:iCs/>
          <w:sz w:val="24"/>
          <w:szCs w:val="24"/>
        </w:rPr>
        <w:t xml:space="preserve">в соответствии с ФГОС СПО по специальности </w:t>
      </w:r>
      <w:r w:rsidRPr="003A2F50">
        <w:rPr>
          <w:rFonts w:ascii="Times New Roman" w:hAnsi="Times New Roman"/>
          <w:b/>
          <w:bCs/>
          <w:iCs/>
          <w:sz w:val="24"/>
          <w:szCs w:val="24"/>
        </w:rPr>
        <w:t>18.02.05 Производство тугоплавких неметаллических и силикатных материалов и изделий</w:t>
      </w:r>
      <w:r w:rsidRPr="003A2F50">
        <w:rPr>
          <w:rFonts w:ascii="Times New Roman" w:hAnsi="Times New Roman"/>
          <w:bCs/>
          <w:iCs/>
          <w:sz w:val="24"/>
          <w:szCs w:val="24"/>
        </w:rPr>
        <w:t>.</w:t>
      </w:r>
    </w:p>
    <w:p w14:paraId="2AF18177" w14:textId="77777777" w:rsidR="003E3309" w:rsidRPr="003A2F50" w:rsidRDefault="003E3309" w:rsidP="003E33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00828F" w14:textId="77777777" w:rsidR="00795E6E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</w:t>
      </w:r>
    </w:p>
    <w:p w14:paraId="449D50A3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Учебная дисциплина «Основы термодинамики и теплотехники» относится к специальному циклу основной профессиональной образовательной программы.</w:t>
      </w:r>
    </w:p>
    <w:p w14:paraId="622B48E4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Рабочая программа дисциплины «Основы термодинамики и теплотехники» определяет общий объем знаний, подлежащий обязательному усвоению студентами всех форм обучения.</w:t>
      </w:r>
    </w:p>
    <w:p w14:paraId="31983E34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970F88" w14:textId="77777777" w:rsid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1.3. Цел</w:t>
      </w:r>
      <w:r w:rsidR="00A13F26" w:rsidRPr="003A2F50">
        <w:rPr>
          <w:rFonts w:ascii="Times New Roman" w:hAnsi="Times New Roman"/>
          <w:b/>
          <w:sz w:val="24"/>
          <w:szCs w:val="24"/>
        </w:rPr>
        <w:t xml:space="preserve">и и задачи учебной дисциплины </w:t>
      </w:r>
      <w:r w:rsidRPr="003A2F50">
        <w:rPr>
          <w:rFonts w:ascii="Times New Roman" w:hAnsi="Times New Roman"/>
          <w:b/>
          <w:sz w:val="24"/>
          <w:szCs w:val="24"/>
        </w:rPr>
        <w:t>требования к результатам освоения учебной дисциплины</w:t>
      </w:r>
    </w:p>
    <w:p w14:paraId="163BA88E" w14:textId="77777777" w:rsidR="00795E6E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Целью дисциплины</w:t>
      </w:r>
      <w:r w:rsidRPr="003A2F50">
        <w:rPr>
          <w:rFonts w:ascii="Times New Roman" w:hAnsi="Times New Roman"/>
          <w:sz w:val="24"/>
          <w:szCs w:val="24"/>
        </w:rPr>
        <w:t xml:space="preserve"> «Основы термодинамики и теплотехники» является изучение теоретических основ термодинамики и теплотехники, теплотехнических процессов и основного теплотехнического оборудования, используемого в производстве силикатных и тугоплавких неметаллических изделий.</w:t>
      </w:r>
    </w:p>
    <w:p w14:paraId="09BE0264" w14:textId="77777777" w:rsidR="007B1049" w:rsidRPr="003A2F50" w:rsidRDefault="007B1049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6E6FA6" w14:textId="77777777" w:rsidR="007B1049" w:rsidRPr="003A2F50" w:rsidRDefault="007B1049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1.4. Задачи дисциплины</w:t>
      </w:r>
    </w:p>
    <w:p w14:paraId="7CBE0B6B" w14:textId="77777777" w:rsidR="007B1049" w:rsidRPr="003A2F50" w:rsidRDefault="00E245F6" w:rsidP="003E3309">
      <w:pPr>
        <w:pStyle w:val="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и</w:t>
      </w:r>
      <w:r w:rsidR="007B1049" w:rsidRPr="003A2F50">
        <w:rPr>
          <w:rFonts w:ascii="Times New Roman" w:hAnsi="Times New Roman"/>
          <w:sz w:val="24"/>
          <w:szCs w:val="24"/>
        </w:rPr>
        <w:t>зучение основ преобразования энергии, законов термодинамики и теплопередачи, термодинамических процессов и циклов, свойств существенных для отрасли рабочих тел, способов теплообмена, принципа действия и устройства теплообменных аппаратов, теплосиловых установок, печей и сушильных установок, применяемых при производстве тугоплавких неметаллических и силикатных материалов и изделий;</w:t>
      </w:r>
    </w:p>
    <w:p w14:paraId="21C8F917" w14:textId="77777777" w:rsidR="007B1049" w:rsidRPr="003A2F50" w:rsidRDefault="00E245F6" w:rsidP="003E3309">
      <w:pPr>
        <w:pStyle w:val="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ф</w:t>
      </w:r>
      <w:r w:rsidR="007B1049" w:rsidRPr="003A2F50">
        <w:rPr>
          <w:rFonts w:ascii="Times New Roman" w:hAnsi="Times New Roman"/>
          <w:sz w:val="24"/>
          <w:szCs w:val="24"/>
        </w:rPr>
        <w:t>ормирование умения рассчитывать состояния рабочих тел, термодинамические процессы и циклы, теплообменные и аэродинамические процессы печей и сушильных установок отрасти;</w:t>
      </w:r>
    </w:p>
    <w:p w14:paraId="3608AC84" w14:textId="77777777" w:rsidR="00E245F6" w:rsidRPr="003A2F50" w:rsidRDefault="00E245F6" w:rsidP="003E3309">
      <w:pPr>
        <w:pStyle w:val="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познакомить обучающихся с термодинамическими диаграммами состояния (</w:t>
      </w:r>
      <w:r w:rsidRPr="003A2F50">
        <w:rPr>
          <w:rFonts w:ascii="Times New Roman" w:hAnsi="Times New Roman"/>
          <w:sz w:val="24"/>
          <w:szCs w:val="24"/>
          <w:lang w:val="en-US"/>
        </w:rPr>
        <w:t>P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V</w:t>
      </w:r>
      <w:r w:rsidRPr="003A2F50">
        <w:rPr>
          <w:rFonts w:ascii="Times New Roman" w:hAnsi="Times New Roman"/>
          <w:sz w:val="24"/>
          <w:szCs w:val="24"/>
        </w:rPr>
        <w:t xml:space="preserve">, </w:t>
      </w:r>
      <w:r w:rsidRPr="003A2F50">
        <w:rPr>
          <w:rFonts w:ascii="Times New Roman" w:hAnsi="Times New Roman"/>
          <w:sz w:val="24"/>
          <w:szCs w:val="24"/>
          <w:lang w:val="en-US"/>
        </w:rPr>
        <w:t>h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S</w:t>
      </w:r>
      <w:r w:rsidRPr="003A2F50">
        <w:rPr>
          <w:rFonts w:ascii="Times New Roman" w:hAnsi="Times New Roman"/>
          <w:sz w:val="24"/>
          <w:szCs w:val="24"/>
        </w:rPr>
        <w:t xml:space="preserve">, </w:t>
      </w:r>
      <w:r w:rsidRPr="003A2F50">
        <w:rPr>
          <w:rFonts w:ascii="Times New Roman" w:hAnsi="Times New Roman"/>
          <w:sz w:val="24"/>
          <w:szCs w:val="24"/>
          <w:lang w:val="en-US"/>
        </w:rPr>
        <w:t>h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d</w:t>
      </w:r>
      <w:r w:rsidRPr="003A2F50">
        <w:rPr>
          <w:rFonts w:ascii="Times New Roman" w:hAnsi="Times New Roman"/>
          <w:sz w:val="24"/>
          <w:szCs w:val="24"/>
        </w:rPr>
        <w:t xml:space="preserve"> диаграммы) и научить их пользоваться графо-аналитическими методами определения параметров рабочих тел и теплоносителей, используемых при сушке и обжиге неметаллических и силикатных материалов и изделий; </w:t>
      </w:r>
    </w:p>
    <w:p w14:paraId="05CF1089" w14:textId="77777777" w:rsidR="00E245F6" w:rsidRPr="003A2F50" w:rsidRDefault="00E245F6" w:rsidP="003E3309">
      <w:pPr>
        <w:pStyle w:val="af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формирование навыков теплотехнического и аэродинамического расчета печей и сушильных установок.</w:t>
      </w:r>
    </w:p>
    <w:p w14:paraId="73B9FD4E" w14:textId="77777777" w:rsidR="007B1049" w:rsidRPr="003A2F50" w:rsidRDefault="007B1049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37999D" w14:textId="77777777" w:rsidR="00E245F6" w:rsidRPr="003A2F50" w:rsidRDefault="00141BC8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Предметом освоения дисциплины являются следующие разделы термодинамики и теплотехники</w:t>
      </w:r>
      <w:r w:rsidRPr="003A2F50">
        <w:rPr>
          <w:rFonts w:ascii="Times New Roman" w:hAnsi="Times New Roman"/>
          <w:sz w:val="24"/>
          <w:szCs w:val="24"/>
        </w:rPr>
        <w:t>:</w:t>
      </w:r>
    </w:p>
    <w:p w14:paraId="0D0CF4AE" w14:textId="77777777" w:rsidR="00141BC8" w:rsidRPr="003A2F50" w:rsidRDefault="00141BC8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идеальные и реальные газы</w:t>
      </w:r>
      <w:r w:rsidRPr="003A2F50">
        <w:rPr>
          <w:rFonts w:ascii="Times New Roman" w:hAnsi="Times New Roman"/>
          <w:sz w:val="24"/>
          <w:szCs w:val="24"/>
        </w:rPr>
        <w:t xml:space="preserve"> и их смеси, как рабочие тела в термодинамических циклах; параметры состояния идеальных газов и основные газовые законы;</w:t>
      </w:r>
    </w:p>
    <w:p w14:paraId="4513661E" w14:textId="77777777" w:rsidR="00141BC8" w:rsidRPr="003A2F50" w:rsidRDefault="00141BC8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теплоёмкость</w:t>
      </w:r>
      <w:r w:rsidRPr="003A2F50">
        <w:rPr>
          <w:rFonts w:ascii="Times New Roman" w:hAnsi="Times New Roman"/>
          <w:sz w:val="24"/>
          <w:szCs w:val="24"/>
        </w:rPr>
        <w:t xml:space="preserve"> газов и их смесей;</w:t>
      </w:r>
    </w:p>
    <w:p w14:paraId="14415B80" w14:textId="77777777" w:rsidR="00141BC8" w:rsidRPr="003A2F50" w:rsidRDefault="00141BC8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термодинамические</w:t>
      </w:r>
      <w:r w:rsidR="001E3E81" w:rsidRPr="003A2F50">
        <w:rPr>
          <w:rFonts w:ascii="Times New Roman" w:hAnsi="Times New Roman"/>
          <w:sz w:val="24"/>
          <w:szCs w:val="24"/>
          <w:u w:val="single"/>
        </w:rPr>
        <w:t xml:space="preserve"> процессы</w:t>
      </w:r>
      <w:r w:rsidR="001E3E81" w:rsidRPr="003A2F50">
        <w:rPr>
          <w:rFonts w:ascii="Times New Roman" w:hAnsi="Times New Roman"/>
          <w:sz w:val="24"/>
          <w:szCs w:val="24"/>
        </w:rPr>
        <w:t xml:space="preserve">, их отображение в </w:t>
      </w:r>
      <w:r w:rsidR="001E3E81" w:rsidRPr="003A2F50">
        <w:rPr>
          <w:rFonts w:ascii="Times New Roman" w:hAnsi="Times New Roman"/>
          <w:sz w:val="24"/>
          <w:szCs w:val="24"/>
          <w:lang w:val="en-US"/>
        </w:rPr>
        <w:t>P</w:t>
      </w:r>
      <w:r w:rsidR="001E3E81" w:rsidRPr="003A2F50">
        <w:rPr>
          <w:rFonts w:ascii="Times New Roman" w:hAnsi="Times New Roman"/>
          <w:sz w:val="24"/>
          <w:szCs w:val="24"/>
        </w:rPr>
        <w:t>-</w:t>
      </w:r>
      <w:r w:rsidR="001E3E81" w:rsidRPr="003A2F50">
        <w:rPr>
          <w:rFonts w:ascii="Times New Roman" w:hAnsi="Times New Roman"/>
          <w:sz w:val="24"/>
          <w:szCs w:val="24"/>
          <w:lang w:val="en-US"/>
        </w:rPr>
        <w:t>V</w:t>
      </w:r>
      <w:r w:rsidR="001E3E81" w:rsidRPr="003A2F50">
        <w:rPr>
          <w:rFonts w:ascii="Times New Roman" w:hAnsi="Times New Roman"/>
          <w:sz w:val="24"/>
          <w:szCs w:val="24"/>
        </w:rPr>
        <w:t xml:space="preserve"> диаграмме. Внутренняя энергия и энтальпия газов;</w:t>
      </w:r>
    </w:p>
    <w:p w14:paraId="2A6005BC" w14:textId="77777777" w:rsidR="001E3E81" w:rsidRPr="003A2F50" w:rsidRDefault="001E3E81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первый закон (начало) термодинамики</w:t>
      </w:r>
      <w:r w:rsidRPr="003A2F50">
        <w:rPr>
          <w:rFonts w:ascii="Times New Roman" w:hAnsi="Times New Roman"/>
          <w:sz w:val="24"/>
          <w:szCs w:val="24"/>
        </w:rPr>
        <w:t>. Теплота и работа, как способы взаимодействия термодинамической системы с окружающей средой;</w:t>
      </w:r>
    </w:p>
    <w:p w14:paraId="40C8B4AB" w14:textId="77777777" w:rsidR="001E3E81" w:rsidRPr="003A2F50" w:rsidRDefault="001E3E81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термодинамические процессы</w:t>
      </w:r>
      <w:r w:rsidRPr="003A2F50">
        <w:rPr>
          <w:rFonts w:ascii="Times New Roman" w:hAnsi="Times New Roman"/>
          <w:sz w:val="24"/>
          <w:szCs w:val="24"/>
        </w:rPr>
        <w:t xml:space="preserve"> и их отображение в </w:t>
      </w:r>
      <w:r w:rsidRPr="003A2F50">
        <w:rPr>
          <w:rFonts w:ascii="Times New Roman" w:hAnsi="Times New Roman"/>
          <w:sz w:val="24"/>
          <w:szCs w:val="24"/>
          <w:lang w:val="en-US"/>
        </w:rPr>
        <w:t>P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V</w:t>
      </w:r>
      <w:r w:rsidRPr="003A2F50">
        <w:rPr>
          <w:rFonts w:ascii="Times New Roman" w:hAnsi="Times New Roman"/>
          <w:sz w:val="24"/>
          <w:szCs w:val="24"/>
        </w:rPr>
        <w:t xml:space="preserve"> и </w:t>
      </w:r>
      <w:r w:rsidRPr="003A2F50">
        <w:rPr>
          <w:rFonts w:ascii="Times New Roman" w:hAnsi="Times New Roman"/>
          <w:sz w:val="24"/>
          <w:szCs w:val="24"/>
          <w:lang w:val="en-US"/>
        </w:rPr>
        <w:t>T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S</w:t>
      </w:r>
      <w:r w:rsidRPr="003A2F50">
        <w:rPr>
          <w:rFonts w:ascii="Times New Roman" w:hAnsi="Times New Roman"/>
          <w:sz w:val="24"/>
          <w:szCs w:val="24"/>
        </w:rPr>
        <w:t xml:space="preserve"> диаграммах;</w:t>
      </w:r>
    </w:p>
    <w:p w14:paraId="6EC7E6E0" w14:textId="77777777" w:rsidR="001E3E81" w:rsidRPr="003A2F50" w:rsidRDefault="001E3E81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lastRenderedPageBreak/>
        <w:t xml:space="preserve">второй </w:t>
      </w:r>
      <w:r w:rsidR="000B78C1" w:rsidRPr="003A2F50">
        <w:rPr>
          <w:rFonts w:ascii="Times New Roman" w:hAnsi="Times New Roman"/>
          <w:sz w:val="24"/>
          <w:szCs w:val="24"/>
          <w:u w:val="single"/>
        </w:rPr>
        <w:t>закон (начало) термодинамика</w:t>
      </w:r>
      <w:r w:rsidR="000B78C1" w:rsidRPr="003A2F50">
        <w:rPr>
          <w:rFonts w:ascii="Times New Roman" w:hAnsi="Times New Roman"/>
          <w:sz w:val="24"/>
          <w:szCs w:val="24"/>
        </w:rPr>
        <w:t xml:space="preserve">. Циклы тепловых двигателей. </w:t>
      </w:r>
      <w:r w:rsidR="00F9252A" w:rsidRPr="003A2F50">
        <w:rPr>
          <w:rFonts w:ascii="Times New Roman" w:hAnsi="Times New Roman"/>
          <w:sz w:val="24"/>
          <w:szCs w:val="24"/>
        </w:rPr>
        <w:t>Идеальный  цикл Карно. Понятие энтропии. КПД тепловых двигателей;</w:t>
      </w:r>
    </w:p>
    <w:p w14:paraId="05F108A7" w14:textId="77777777" w:rsidR="007D338E" w:rsidRPr="003A2F50" w:rsidRDefault="00F9252A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Водяной пар</w:t>
      </w:r>
      <w:r w:rsidRPr="003A2F50">
        <w:rPr>
          <w:rFonts w:ascii="Times New Roman" w:hAnsi="Times New Roman"/>
          <w:sz w:val="24"/>
          <w:szCs w:val="24"/>
        </w:rPr>
        <w:t xml:space="preserve"> как рабочее тело и теплоноситель. </w:t>
      </w:r>
      <w:r w:rsidRPr="003A2F50">
        <w:rPr>
          <w:rFonts w:ascii="Times New Roman" w:hAnsi="Times New Roman"/>
          <w:sz w:val="24"/>
          <w:szCs w:val="24"/>
          <w:lang w:val="en-US"/>
        </w:rPr>
        <w:t>P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V</w:t>
      </w:r>
      <w:r w:rsidRPr="003A2F50">
        <w:rPr>
          <w:rFonts w:ascii="Times New Roman" w:hAnsi="Times New Roman"/>
          <w:sz w:val="24"/>
          <w:szCs w:val="24"/>
        </w:rPr>
        <w:t xml:space="preserve"> и </w:t>
      </w:r>
      <w:r w:rsidRPr="003A2F50">
        <w:rPr>
          <w:rFonts w:ascii="Times New Roman" w:hAnsi="Times New Roman"/>
          <w:sz w:val="24"/>
          <w:szCs w:val="24"/>
          <w:lang w:val="en-US"/>
        </w:rPr>
        <w:t>H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S</w:t>
      </w:r>
      <w:r w:rsidRPr="003A2F50">
        <w:rPr>
          <w:rFonts w:ascii="Times New Roman" w:hAnsi="Times New Roman"/>
          <w:sz w:val="24"/>
          <w:szCs w:val="24"/>
        </w:rPr>
        <w:t xml:space="preserve"> диаграммы парообразования, таблицы теплофизических свойств воды</w:t>
      </w:r>
      <w:r w:rsidR="00443ED5" w:rsidRPr="003A2F50">
        <w:rPr>
          <w:rFonts w:ascii="Times New Roman" w:hAnsi="Times New Roman"/>
          <w:sz w:val="24"/>
          <w:szCs w:val="24"/>
        </w:rPr>
        <w:t xml:space="preserve"> и</w:t>
      </w:r>
      <w:r w:rsidRPr="003A2F50">
        <w:rPr>
          <w:rFonts w:ascii="Times New Roman" w:hAnsi="Times New Roman"/>
          <w:sz w:val="24"/>
          <w:szCs w:val="24"/>
        </w:rPr>
        <w:t xml:space="preserve"> водяного пара</w:t>
      </w:r>
      <w:r w:rsidR="007D338E" w:rsidRPr="003A2F50">
        <w:rPr>
          <w:rFonts w:ascii="Times New Roman" w:hAnsi="Times New Roman"/>
          <w:sz w:val="24"/>
          <w:szCs w:val="24"/>
        </w:rPr>
        <w:t>;</w:t>
      </w:r>
    </w:p>
    <w:p w14:paraId="0AE5AA17" w14:textId="77777777" w:rsidR="00F9252A" w:rsidRPr="003A2F50" w:rsidRDefault="007D338E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Влажный воздух</w:t>
      </w:r>
      <w:r w:rsidRPr="003A2F50">
        <w:rPr>
          <w:rFonts w:ascii="Times New Roman" w:hAnsi="Times New Roman"/>
          <w:sz w:val="24"/>
          <w:szCs w:val="24"/>
        </w:rPr>
        <w:t xml:space="preserve"> и его основные характеристики как сушильного агента. </w:t>
      </w:r>
      <w:r w:rsidR="00F9252A" w:rsidRPr="003A2F50">
        <w:rPr>
          <w:rFonts w:ascii="Times New Roman" w:hAnsi="Times New Roman"/>
          <w:sz w:val="24"/>
          <w:szCs w:val="24"/>
        </w:rPr>
        <w:t xml:space="preserve"> </w:t>
      </w:r>
      <w:r w:rsidRPr="003A2F50">
        <w:rPr>
          <w:rFonts w:ascii="Times New Roman" w:hAnsi="Times New Roman"/>
          <w:sz w:val="24"/>
          <w:szCs w:val="24"/>
          <w:lang w:val="en-US"/>
        </w:rPr>
        <w:t>H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d</w:t>
      </w:r>
      <w:r w:rsidRPr="003A2F50">
        <w:rPr>
          <w:rFonts w:ascii="Times New Roman" w:hAnsi="Times New Roman"/>
          <w:sz w:val="24"/>
          <w:szCs w:val="24"/>
        </w:rPr>
        <w:t xml:space="preserve"> диаграмма влажного воздуха и построение в ней процессов нагрева, охлаждения и смешения;</w:t>
      </w:r>
    </w:p>
    <w:p w14:paraId="27BAE968" w14:textId="77777777" w:rsidR="007D338E" w:rsidRPr="003A2F50" w:rsidRDefault="007D338E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Основы теории теплообмена</w:t>
      </w:r>
      <w:r w:rsidRPr="003A2F50">
        <w:rPr>
          <w:rFonts w:ascii="Times New Roman" w:hAnsi="Times New Roman"/>
          <w:sz w:val="24"/>
          <w:szCs w:val="24"/>
        </w:rPr>
        <w:t>. Способы передачи тепл</w:t>
      </w:r>
      <w:r w:rsidR="00530E2A" w:rsidRPr="003A2F50">
        <w:rPr>
          <w:rFonts w:ascii="Times New Roman" w:hAnsi="Times New Roman"/>
          <w:sz w:val="24"/>
          <w:szCs w:val="24"/>
        </w:rPr>
        <w:t>а</w:t>
      </w:r>
      <w:r w:rsidRPr="003A2F50">
        <w:rPr>
          <w:rFonts w:ascii="Times New Roman" w:hAnsi="Times New Roman"/>
          <w:sz w:val="24"/>
          <w:szCs w:val="24"/>
        </w:rPr>
        <w:t>: теплопроводность, конвективный теплообмен и тепловое излучение (законы:</w:t>
      </w:r>
      <w:r w:rsidR="00951D3A" w:rsidRPr="003A2F50">
        <w:rPr>
          <w:rFonts w:ascii="Times New Roman" w:hAnsi="Times New Roman"/>
          <w:sz w:val="24"/>
          <w:szCs w:val="24"/>
        </w:rPr>
        <w:t xml:space="preserve"> Фурье, Ньютона-Рихмана, Стефана </w:t>
      </w:r>
      <w:r w:rsidR="00443ED5" w:rsidRPr="003A2F50">
        <w:rPr>
          <w:rFonts w:ascii="Times New Roman" w:hAnsi="Times New Roman"/>
          <w:sz w:val="24"/>
          <w:szCs w:val="24"/>
        </w:rPr>
        <w:t>-</w:t>
      </w:r>
      <w:r w:rsidR="00951D3A" w:rsidRPr="003A2F50">
        <w:rPr>
          <w:rFonts w:ascii="Times New Roman" w:hAnsi="Times New Roman"/>
          <w:sz w:val="24"/>
          <w:szCs w:val="24"/>
        </w:rPr>
        <w:t>Больцмана);</w:t>
      </w:r>
    </w:p>
    <w:p w14:paraId="48990556" w14:textId="77777777" w:rsidR="00951D3A" w:rsidRPr="003A2F50" w:rsidRDefault="00951D3A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Топливо и его горение</w:t>
      </w:r>
      <w:r w:rsidRPr="003A2F50">
        <w:rPr>
          <w:rFonts w:ascii="Times New Roman" w:hAnsi="Times New Roman"/>
          <w:sz w:val="24"/>
          <w:szCs w:val="24"/>
        </w:rPr>
        <w:t>. Состав топлива и пересчет масс. Основные характеристики топлива. Расчет процессов горения топлива. Расчет состава и объемов продуктов полного сгорания топлива. Температура горения: теоретическая и действительная. Материальный и тепловой балансы процесса горения;</w:t>
      </w:r>
    </w:p>
    <w:p w14:paraId="316E83D1" w14:textId="77777777" w:rsidR="00951D3A" w:rsidRPr="003A2F50" w:rsidRDefault="00951D3A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Топочные устройства</w:t>
      </w:r>
      <w:r w:rsidRPr="003A2F50">
        <w:rPr>
          <w:rFonts w:ascii="Times New Roman" w:hAnsi="Times New Roman"/>
          <w:sz w:val="24"/>
          <w:szCs w:val="24"/>
        </w:rPr>
        <w:t>. Способы сжигания топлива, классификация топок, горелки и форсунки для сжигания топлива;</w:t>
      </w:r>
    </w:p>
    <w:p w14:paraId="77C3BF04" w14:textId="77777777" w:rsidR="00951D3A" w:rsidRPr="003A2F50" w:rsidRDefault="00951D3A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Котельные установки</w:t>
      </w:r>
      <w:r w:rsidRPr="003A2F50">
        <w:rPr>
          <w:rFonts w:ascii="Times New Roman" w:hAnsi="Times New Roman"/>
          <w:sz w:val="24"/>
          <w:szCs w:val="24"/>
        </w:rPr>
        <w:t xml:space="preserve">. Классификация </w:t>
      </w:r>
      <w:r w:rsidR="00C73D2A" w:rsidRPr="003A2F50">
        <w:rPr>
          <w:rFonts w:ascii="Times New Roman" w:hAnsi="Times New Roman"/>
          <w:sz w:val="24"/>
          <w:szCs w:val="24"/>
        </w:rPr>
        <w:t>и основные типы котельных агрегатов. Котельно-вспомогательное оборудование;</w:t>
      </w:r>
    </w:p>
    <w:p w14:paraId="2B83F158" w14:textId="77777777" w:rsidR="00C73D2A" w:rsidRPr="003A2F50" w:rsidRDefault="00C73D2A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Основы аэродинамики и тягодутьевые устройства</w:t>
      </w:r>
      <w:r w:rsidRPr="003A2F50">
        <w:rPr>
          <w:rFonts w:ascii="Times New Roman" w:hAnsi="Times New Roman"/>
          <w:sz w:val="24"/>
          <w:szCs w:val="24"/>
        </w:rPr>
        <w:t>. Уравнение постоян</w:t>
      </w:r>
      <w:r w:rsidR="001634AF" w:rsidRPr="003A2F50">
        <w:rPr>
          <w:rFonts w:ascii="Times New Roman" w:hAnsi="Times New Roman"/>
          <w:sz w:val="24"/>
          <w:szCs w:val="24"/>
        </w:rPr>
        <w:t>ства</w:t>
      </w:r>
      <w:r w:rsidRPr="003A2F50">
        <w:rPr>
          <w:rFonts w:ascii="Times New Roman" w:hAnsi="Times New Roman"/>
          <w:sz w:val="24"/>
          <w:szCs w:val="24"/>
        </w:rPr>
        <w:t xml:space="preserve"> расхода (</w:t>
      </w:r>
      <w:r w:rsidR="001634AF" w:rsidRPr="003A2F50">
        <w:rPr>
          <w:rFonts w:ascii="Times New Roman" w:hAnsi="Times New Roman"/>
          <w:sz w:val="24"/>
          <w:szCs w:val="24"/>
        </w:rPr>
        <w:t xml:space="preserve">уравнение </w:t>
      </w:r>
      <w:r w:rsidRPr="003A2F50">
        <w:rPr>
          <w:rFonts w:ascii="Times New Roman" w:hAnsi="Times New Roman"/>
          <w:sz w:val="24"/>
          <w:szCs w:val="24"/>
        </w:rPr>
        <w:t>неразрывност</w:t>
      </w:r>
      <w:r w:rsidR="001634AF" w:rsidRPr="003A2F50">
        <w:rPr>
          <w:rFonts w:ascii="Times New Roman" w:hAnsi="Times New Roman"/>
          <w:sz w:val="24"/>
          <w:szCs w:val="24"/>
        </w:rPr>
        <w:t>и</w:t>
      </w:r>
      <w:r w:rsidRPr="003A2F50">
        <w:rPr>
          <w:rFonts w:ascii="Times New Roman" w:hAnsi="Times New Roman"/>
          <w:sz w:val="24"/>
          <w:szCs w:val="24"/>
        </w:rPr>
        <w:t xml:space="preserve">) и уравнение Бернулли для идеальной жидкости. Виды аэродинамических сопротивлений и их расчеты. Вентиляторы и дымососы: их назначение, параметры работы, номограммы для подбора тягодутьевых устройств. Дымовые трубы и их аэродинамический расчет; </w:t>
      </w:r>
    </w:p>
    <w:p w14:paraId="7FCE7E3A" w14:textId="77777777" w:rsidR="00C73D2A" w:rsidRPr="003A2F50" w:rsidRDefault="00C73D2A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 xml:space="preserve">Огнеупоры, </w:t>
      </w:r>
      <w:r w:rsidRPr="003A2F50">
        <w:rPr>
          <w:rFonts w:ascii="Times New Roman" w:hAnsi="Times New Roman"/>
          <w:sz w:val="24"/>
          <w:szCs w:val="24"/>
        </w:rPr>
        <w:t>применяемые в силикатной промышленности. Характеристика огнеупоров и их выбор для печей и сушильных установок. Теплоизоляционные материалы;</w:t>
      </w:r>
    </w:p>
    <w:p w14:paraId="2FCD7F4B" w14:textId="77777777" w:rsidR="00C73D2A" w:rsidRPr="003A2F50" w:rsidRDefault="00535C34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Теплообменные устройства,</w:t>
      </w:r>
      <w:r w:rsidRPr="003A2F50">
        <w:rPr>
          <w:rFonts w:ascii="Times New Roman" w:hAnsi="Times New Roman"/>
          <w:sz w:val="24"/>
          <w:szCs w:val="24"/>
        </w:rPr>
        <w:t xml:space="preserve">  их назначение и классификация. Рекуперативные и регенеративные теплообменники и их тепло</w:t>
      </w:r>
      <w:r w:rsidR="001634AF" w:rsidRPr="003A2F50">
        <w:rPr>
          <w:rFonts w:ascii="Times New Roman" w:hAnsi="Times New Roman"/>
          <w:sz w:val="24"/>
          <w:szCs w:val="24"/>
        </w:rPr>
        <w:t>технический</w:t>
      </w:r>
      <w:r w:rsidRPr="003A2F50">
        <w:rPr>
          <w:rFonts w:ascii="Times New Roman" w:hAnsi="Times New Roman"/>
          <w:sz w:val="24"/>
          <w:szCs w:val="24"/>
        </w:rPr>
        <w:t xml:space="preserve"> расчет.  Калориферы и их теплотехнический расчет;</w:t>
      </w:r>
    </w:p>
    <w:p w14:paraId="79991C69" w14:textId="77777777" w:rsidR="00535C34" w:rsidRPr="003A2F50" w:rsidRDefault="00535C34" w:rsidP="003E3309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Процессы сушки и сушильные установки</w:t>
      </w:r>
      <w:r w:rsidRPr="003A2F50">
        <w:rPr>
          <w:rFonts w:ascii="Times New Roman" w:hAnsi="Times New Roman"/>
          <w:sz w:val="24"/>
          <w:szCs w:val="24"/>
        </w:rPr>
        <w:t>. Основы теории сушки. Коллоидные, капиллярно – пористые и капиллярно-пористые коллоидные материалы. Понятие концентрационной диффузии, внутренняя и внешняя диффузия влаги.</w:t>
      </w:r>
    </w:p>
    <w:p w14:paraId="01E3E2E2" w14:textId="77777777" w:rsidR="00535C34" w:rsidRPr="003A2F50" w:rsidRDefault="00CA2D7E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Формы связи влаги с материалом: химическая связь, физико-химическая и физико – механическая связь. Равновесная и гигроскопическая влажность. Кривые сорбции. Кривые сушки и скорость сушки. Совмещенный график сушки. Периоды сушки, понятие критической влажности материала при сушке;</w:t>
      </w:r>
    </w:p>
    <w:p w14:paraId="1E839999" w14:textId="77777777" w:rsidR="00CA2D7E" w:rsidRPr="003A2F50" w:rsidRDefault="00CA2D7E" w:rsidP="003E3309">
      <w:pPr>
        <w:pStyle w:val="a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Сушильные установки силикатной промышленности</w:t>
      </w:r>
      <w:r w:rsidRPr="003A2F50">
        <w:rPr>
          <w:rFonts w:ascii="Times New Roman" w:hAnsi="Times New Roman"/>
          <w:sz w:val="24"/>
          <w:szCs w:val="24"/>
        </w:rPr>
        <w:t xml:space="preserve">. Классификация сушильных установок. Сушильные установки для кусковых и сыпучих материалов и формованных изделий керамической промышленности: </w:t>
      </w:r>
    </w:p>
    <w:p w14:paraId="39A83D7B" w14:textId="77777777" w:rsidR="00CA2D7E" w:rsidRPr="003A2F50" w:rsidRDefault="00CA2D7E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а) барабанные, распылительные, пневматические, аэробильные сушильные установки;</w:t>
      </w:r>
    </w:p>
    <w:p w14:paraId="064B5953" w14:textId="77777777" w:rsidR="00CA2D7E" w:rsidRPr="003A2F50" w:rsidRDefault="00CA2D7E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б) туннельные, конвейерные, камерные;</w:t>
      </w:r>
    </w:p>
    <w:p w14:paraId="13AE7D20" w14:textId="6D8982BB" w:rsidR="00B95AAE" w:rsidRPr="003A2F50" w:rsidRDefault="00B95AAE" w:rsidP="003E3309">
      <w:pPr>
        <w:pStyle w:val="a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 xml:space="preserve"> </w:t>
      </w:r>
      <w:r w:rsidRPr="003A2F50">
        <w:rPr>
          <w:rFonts w:ascii="Times New Roman" w:hAnsi="Times New Roman"/>
          <w:sz w:val="24"/>
          <w:szCs w:val="24"/>
          <w:u w:val="single"/>
        </w:rPr>
        <w:t>Аналитические и графические методы расчетов</w:t>
      </w:r>
      <w:r w:rsidRPr="003A2F50">
        <w:rPr>
          <w:rFonts w:ascii="Times New Roman" w:hAnsi="Times New Roman"/>
          <w:sz w:val="24"/>
          <w:szCs w:val="24"/>
        </w:rPr>
        <w:t xml:space="preserve"> расходов теплоты и сушильного агента на процесс сушки с использованием </w:t>
      </w:r>
      <w:r w:rsidRPr="003A2F50">
        <w:rPr>
          <w:rFonts w:ascii="Times New Roman" w:hAnsi="Times New Roman"/>
          <w:sz w:val="24"/>
          <w:szCs w:val="24"/>
          <w:lang w:val="en-US"/>
        </w:rPr>
        <w:t>H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d</w:t>
      </w:r>
      <w:r w:rsidRPr="003A2F50">
        <w:rPr>
          <w:rFonts w:ascii="Times New Roman" w:hAnsi="Times New Roman"/>
          <w:sz w:val="24"/>
          <w:szCs w:val="24"/>
        </w:rPr>
        <w:t xml:space="preserve"> диаграммы (диаграмма Л.К. Рамзина). Теоретический и действительный процессы </w:t>
      </w:r>
      <w:r w:rsidR="00CB4F0F" w:rsidRPr="003A2F50">
        <w:rPr>
          <w:rFonts w:ascii="Times New Roman" w:hAnsi="Times New Roman"/>
          <w:sz w:val="24"/>
          <w:szCs w:val="24"/>
        </w:rPr>
        <w:t>сушки,</w:t>
      </w:r>
      <w:r w:rsidRPr="003A2F50">
        <w:rPr>
          <w:rFonts w:ascii="Times New Roman" w:hAnsi="Times New Roman"/>
          <w:sz w:val="24"/>
          <w:szCs w:val="24"/>
        </w:rPr>
        <w:t xml:space="preserve"> их отображение на </w:t>
      </w:r>
      <w:r w:rsidRPr="003A2F50">
        <w:rPr>
          <w:rFonts w:ascii="Times New Roman" w:hAnsi="Times New Roman"/>
          <w:sz w:val="24"/>
          <w:szCs w:val="24"/>
          <w:lang w:val="en-US"/>
        </w:rPr>
        <w:t>H</w:t>
      </w:r>
      <w:r w:rsidRPr="003A2F50">
        <w:rPr>
          <w:rFonts w:ascii="Times New Roman" w:hAnsi="Times New Roman"/>
          <w:sz w:val="24"/>
          <w:szCs w:val="24"/>
        </w:rPr>
        <w:t>-</w:t>
      </w:r>
      <w:r w:rsidRPr="003A2F50">
        <w:rPr>
          <w:rFonts w:ascii="Times New Roman" w:hAnsi="Times New Roman"/>
          <w:sz w:val="24"/>
          <w:szCs w:val="24"/>
          <w:lang w:val="en-US"/>
        </w:rPr>
        <w:t>d</w:t>
      </w:r>
      <w:r w:rsidRPr="003A2F50">
        <w:rPr>
          <w:rFonts w:ascii="Times New Roman" w:hAnsi="Times New Roman"/>
          <w:sz w:val="24"/>
          <w:szCs w:val="24"/>
        </w:rPr>
        <w:t xml:space="preserve"> диаграмме. Графоаналитический расчет расходов теплоносителя и теплоты при разных теплоносителях (сушильных агентов): нагретый воздух, дымовые газы, смесь дымовых газов с воздухом. </w:t>
      </w:r>
      <w:r w:rsidR="004C2F2F" w:rsidRPr="003A2F50">
        <w:rPr>
          <w:rFonts w:ascii="Times New Roman" w:hAnsi="Times New Roman"/>
          <w:sz w:val="24"/>
          <w:szCs w:val="24"/>
        </w:rPr>
        <w:t>Тепловой и материальный балансы сушильных установок;</w:t>
      </w:r>
    </w:p>
    <w:p w14:paraId="28030267" w14:textId="77777777" w:rsidR="004C2F2F" w:rsidRPr="003A2F50" w:rsidRDefault="004C2F2F" w:rsidP="003E3309">
      <w:pPr>
        <w:pStyle w:val="af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  <w:u w:val="single"/>
        </w:rPr>
        <w:t>Обжиг при производстве тугоплавких неметаллических и силикатных материалов и изделий</w:t>
      </w:r>
      <w:r w:rsidRPr="003A2F50">
        <w:rPr>
          <w:rFonts w:ascii="Times New Roman" w:hAnsi="Times New Roman"/>
          <w:sz w:val="24"/>
          <w:szCs w:val="24"/>
        </w:rPr>
        <w:t>. Общие требования, предъявляемые к печам обжига. Классификация печей обжига для материалов и формованных изделий. Материальный баланс процесса обжига. Теплотехнический расчет печей обжига:</w:t>
      </w:r>
      <w:r w:rsidR="006254A4" w:rsidRPr="003A2F50">
        <w:rPr>
          <w:rFonts w:ascii="Times New Roman" w:hAnsi="Times New Roman"/>
          <w:sz w:val="24"/>
          <w:szCs w:val="24"/>
        </w:rPr>
        <w:t xml:space="preserve"> тепловые балансы печей обжига, приходная и расходная его части. Тепловые балансы по зонам: подогрева (досушки), обжига и охлаждения. Суммарный тепловой баланс печи обжига и её коэффициент</w:t>
      </w:r>
      <w:r w:rsidR="00E10E9F" w:rsidRPr="003A2F50">
        <w:rPr>
          <w:rFonts w:ascii="Times New Roman" w:hAnsi="Times New Roman"/>
          <w:sz w:val="24"/>
          <w:szCs w:val="24"/>
        </w:rPr>
        <w:t xml:space="preserve"> полезного действия. Особенности аэродинамического расчета печей обжига.</w:t>
      </w:r>
    </w:p>
    <w:p w14:paraId="167FF1BA" w14:textId="77777777" w:rsidR="00B95AAE" w:rsidRPr="003A2F50" w:rsidRDefault="00B95AAE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5692AE9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 xml:space="preserve">В результате </w:t>
      </w:r>
      <w:r w:rsidR="00E10E9F" w:rsidRPr="003A2F50">
        <w:rPr>
          <w:rFonts w:ascii="Times New Roman" w:hAnsi="Times New Roman"/>
          <w:sz w:val="24"/>
          <w:szCs w:val="24"/>
        </w:rPr>
        <w:t xml:space="preserve">освоения </w:t>
      </w:r>
      <w:r w:rsidRPr="003A2F50">
        <w:rPr>
          <w:rFonts w:ascii="Times New Roman" w:hAnsi="Times New Roman"/>
          <w:sz w:val="24"/>
          <w:szCs w:val="24"/>
        </w:rPr>
        <w:t xml:space="preserve">дисциплины </w:t>
      </w:r>
      <w:r w:rsidR="00E10E9F" w:rsidRPr="003A2F50">
        <w:rPr>
          <w:rFonts w:ascii="Times New Roman" w:hAnsi="Times New Roman"/>
          <w:sz w:val="24"/>
          <w:szCs w:val="24"/>
        </w:rPr>
        <w:t xml:space="preserve">обучающийся </w:t>
      </w:r>
      <w:r w:rsidRPr="003A2F50">
        <w:rPr>
          <w:rFonts w:ascii="Times New Roman" w:hAnsi="Times New Roman"/>
          <w:sz w:val="24"/>
          <w:szCs w:val="24"/>
        </w:rPr>
        <w:t xml:space="preserve"> </w:t>
      </w:r>
      <w:r w:rsidRPr="003A2F50">
        <w:rPr>
          <w:rFonts w:ascii="Times New Roman" w:hAnsi="Times New Roman"/>
          <w:b/>
          <w:sz w:val="24"/>
          <w:szCs w:val="24"/>
        </w:rPr>
        <w:t xml:space="preserve">должен </w:t>
      </w:r>
      <w:r w:rsidR="00E10E9F" w:rsidRPr="003A2F50">
        <w:rPr>
          <w:rFonts w:ascii="Times New Roman" w:hAnsi="Times New Roman"/>
          <w:b/>
          <w:sz w:val="24"/>
          <w:szCs w:val="24"/>
        </w:rPr>
        <w:t>знать</w:t>
      </w:r>
      <w:r w:rsidR="00E10E9F" w:rsidRPr="003A2F50">
        <w:rPr>
          <w:rFonts w:ascii="Times New Roman" w:hAnsi="Times New Roman"/>
          <w:sz w:val="24"/>
          <w:szCs w:val="24"/>
        </w:rPr>
        <w:t xml:space="preserve"> разделы термодинамики и теплотехники, поименованные в п.1.5. рабочей программы</w:t>
      </w:r>
    </w:p>
    <w:p w14:paraId="6EA00B47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уметь:</w:t>
      </w:r>
    </w:p>
    <w:p w14:paraId="0CDD8C72" w14:textId="77777777" w:rsidR="00E10E9F" w:rsidRPr="003A2F50" w:rsidRDefault="00E10E9F" w:rsidP="003E3309">
      <w:pPr>
        <w:pStyle w:val="a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На основе знаний разделов термодинамики и теплотехники (п.1.5. рабочей программы) решать прикладные задачи:</w:t>
      </w:r>
    </w:p>
    <w:p w14:paraId="2A61A963" w14:textId="77777777" w:rsidR="00E10E9F" w:rsidRPr="003A2F50" w:rsidRDefault="00E10E9F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расчет процессов горения органических топлив;</w:t>
      </w:r>
    </w:p>
    <w:p w14:paraId="7FAC08BD" w14:textId="77777777" w:rsidR="00E10E9F" w:rsidRPr="003A2F50" w:rsidRDefault="00E10E9F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производить теплотехнические расчеты теплообменных аппаратов, применяемых при производстве тугоплавких неметаллических и силикатных материалов и изделий;</w:t>
      </w:r>
    </w:p>
    <w:p w14:paraId="05D82955" w14:textId="77777777" w:rsidR="00E10E9F" w:rsidRPr="003A2F50" w:rsidRDefault="00E10E9F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выполнять теплотехнические и аэродинамические расчеты сушильных установок и печей обжига;</w:t>
      </w:r>
    </w:p>
    <w:p w14:paraId="50B6604B" w14:textId="77777777" w:rsidR="006D12F8" w:rsidRPr="003A2F50" w:rsidRDefault="00E10E9F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составлять тепловые балансы сушильных установок</w:t>
      </w:r>
      <w:r w:rsidR="006D12F8" w:rsidRPr="003A2F50">
        <w:rPr>
          <w:rFonts w:ascii="Times New Roman" w:hAnsi="Times New Roman"/>
          <w:sz w:val="24"/>
          <w:szCs w:val="24"/>
        </w:rPr>
        <w:t xml:space="preserve"> и печей обжига, рассчитывать К.П.Д этих установок;</w:t>
      </w:r>
    </w:p>
    <w:p w14:paraId="7F9902D8" w14:textId="77777777" w:rsidR="006D12F8" w:rsidRPr="003A2F50" w:rsidRDefault="006D12F8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пользоваться таблицами теплофизических параметров воды, пара, газов, диаграммами и графическими методами при теплотехнических и аэродинамических расчетах сушильных установок и печей обжига;</w:t>
      </w:r>
    </w:p>
    <w:p w14:paraId="2C0F245D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работать со справочной литературой и друг</w:t>
      </w:r>
      <w:r w:rsidR="00430DC7" w:rsidRPr="003A2F50">
        <w:rPr>
          <w:rFonts w:ascii="Times New Roman" w:hAnsi="Times New Roman"/>
          <w:sz w:val="24"/>
          <w:szCs w:val="24"/>
        </w:rPr>
        <w:t>ими информационными источниками.</w:t>
      </w:r>
    </w:p>
    <w:p w14:paraId="5BF2BC0E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A254EBD" w14:textId="77777777" w:rsidR="006D12F8" w:rsidRPr="003E3309" w:rsidRDefault="006D12F8" w:rsidP="003E33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Пререквизиты</w:t>
      </w:r>
    </w:p>
    <w:p w14:paraId="544A607B" w14:textId="77777777" w:rsidR="006D12F8" w:rsidRPr="003A2F50" w:rsidRDefault="006D12F8" w:rsidP="003E3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ab/>
        <w:t>Изучение дисциплины базируется на знаниях, полученных в результате изучения следующих дисциплин (разделов дисциплин):</w:t>
      </w:r>
    </w:p>
    <w:p w14:paraId="446434E3" w14:textId="77777777" w:rsidR="006D12F8" w:rsidRPr="003A2F50" w:rsidRDefault="006D12F8" w:rsidP="003E3309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>Физика: Основы молекулярной физики и термодинамики (молекулярно –кинетическая теория газов –основы).</w:t>
      </w:r>
    </w:p>
    <w:p w14:paraId="534DB903" w14:textId="77777777" w:rsidR="006D12F8" w:rsidRPr="003A2F50" w:rsidRDefault="006D12F8" w:rsidP="003E3309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>Химия: Химическая термодинамика.</w:t>
      </w:r>
    </w:p>
    <w:p w14:paraId="67BF8C0B" w14:textId="77777777" w:rsidR="006D12F8" w:rsidRPr="003A2F50" w:rsidRDefault="006D12F8" w:rsidP="003E3309">
      <w:pPr>
        <w:pStyle w:val="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lang w:eastAsia="ru-RU"/>
        </w:rPr>
        <w:t>Математика: Уравнения математической физики.</w:t>
      </w:r>
    </w:p>
    <w:p w14:paraId="3A6C67AD" w14:textId="77777777" w:rsidR="00606530" w:rsidRPr="003A2F50" w:rsidRDefault="00224DBE" w:rsidP="003E33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результате освоения дисциплины д</w:t>
      </w:r>
      <w:r w:rsidR="00606530" w:rsidRPr="003A2F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олжны быть сформированы общие компетенции:</w:t>
      </w:r>
    </w:p>
    <w:p w14:paraId="6BD21DFA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6D5009E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6485B6E4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8C62EA7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65F8B719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руководством.</w:t>
      </w:r>
    </w:p>
    <w:p w14:paraId="119532CB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7. Брать ответственность за работу членов команды (подчиненных), за результат выполнения заданий.</w:t>
      </w:r>
    </w:p>
    <w:p w14:paraId="23CA6120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25FCD820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ОК 10. Обеспечивать соблюдение правил охраны труда, промышленной и экологической безопасности.</w:t>
      </w:r>
    </w:p>
    <w:p w14:paraId="6FFC12BF" w14:textId="77777777" w:rsidR="00224DBE" w:rsidRPr="003A2F50" w:rsidRDefault="00224DB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682266" w14:textId="77777777" w:rsidR="00606530" w:rsidRPr="003A2F50" w:rsidRDefault="00224DBE" w:rsidP="003E33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F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и </w:t>
      </w:r>
      <w:r w:rsidR="00606530" w:rsidRPr="003A2F5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профессиональные компетенции</w:t>
      </w:r>
      <w:r w:rsidR="00606530" w:rsidRPr="003A2F5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9FC6405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ПК 2.1. Проверять исправность оборудования, технологических линий и средств автоматизации.</w:t>
      </w:r>
    </w:p>
    <w:p w14:paraId="0295D9CE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ПК 2.2. Контролировать работу основного и вспомогательного оборудования.</w:t>
      </w:r>
    </w:p>
    <w:p w14:paraId="49D159F9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ПК 3.1. Осуществлять контроль параметров технологического процесса и их регулирование.</w:t>
      </w:r>
    </w:p>
    <w:p w14:paraId="7F7590C1" w14:textId="77777777" w:rsidR="00606530" w:rsidRPr="003A2F50" w:rsidRDefault="00606530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ПК 3.3. Рассчитывать технико-экономические показатели технологического процесса для выявления резервов экономии.</w:t>
      </w:r>
    </w:p>
    <w:p w14:paraId="5C3F3126" w14:textId="77777777" w:rsidR="00CD0E24" w:rsidRPr="00BA5AC9" w:rsidRDefault="00CD0E24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A5AC9">
        <w:rPr>
          <w:rFonts w:ascii="Times New Roman" w:hAnsi="Times New Roman"/>
          <w:sz w:val="24"/>
          <w:szCs w:val="24"/>
          <w:u w:val="single"/>
        </w:rPr>
        <w:lastRenderedPageBreak/>
        <w:t>Личностные результаты:</w:t>
      </w:r>
    </w:p>
    <w:p w14:paraId="7F4D7483" w14:textId="77777777" w:rsidR="00CD0E24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ЛР 9 </w:t>
      </w:r>
      <w:r w:rsidRPr="00BA5AC9">
        <w:rPr>
          <w:rFonts w:ascii="Times New Roman" w:eastAsia="Times New Roman" w:hAnsi="Times New Roman"/>
          <w:sz w:val="24"/>
          <w:szCs w:val="24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14:paraId="597BD381" w14:textId="77777777" w:rsidR="00CD0E24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A5AC9">
        <w:rPr>
          <w:rFonts w:ascii="Times New Roman" w:eastAsia="Times New Roman" w:hAnsi="Times New Roman"/>
          <w:bCs/>
          <w:sz w:val="24"/>
          <w:szCs w:val="24"/>
        </w:rPr>
        <w:t>ЛР 10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A5AC9">
        <w:rPr>
          <w:rFonts w:ascii="Times New Roman" w:eastAsia="Times New Roman" w:hAnsi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14:paraId="7E6DD6E6" w14:textId="77777777" w:rsidR="00CD0E24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A5AC9">
        <w:rPr>
          <w:rFonts w:ascii="Times New Roman" w:eastAsia="Times New Roman" w:hAnsi="Times New Roman"/>
          <w:bCs/>
          <w:sz w:val="24"/>
          <w:szCs w:val="24"/>
        </w:rPr>
        <w:t>ЛР15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A5AC9">
        <w:rPr>
          <w:rFonts w:ascii="Times New Roman" w:eastAsia="Times New Roman" w:hAnsi="Times New Roman"/>
          <w:bCs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56DA29FE" w14:textId="77777777" w:rsidR="00CD0E24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A5AC9">
        <w:rPr>
          <w:rFonts w:ascii="Times New Roman" w:eastAsia="Times New Roman" w:hAnsi="Times New Roman"/>
          <w:bCs/>
          <w:sz w:val="24"/>
          <w:szCs w:val="24"/>
        </w:rPr>
        <w:t>ЛР 22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A5AC9">
        <w:rPr>
          <w:rFonts w:ascii="Times New Roman" w:eastAsia="Times New Roman" w:hAnsi="Times New Roman"/>
          <w:bCs/>
          <w:sz w:val="24"/>
          <w:szCs w:val="24"/>
        </w:rPr>
        <w:t>Применение навыков креативного мышления и воображения при решении нестандартных задач</w:t>
      </w:r>
    </w:p>
    <w:p w14:paraId="0A89D99B" w14:textId="77777777" w:rsidR="00CD0E24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A5AC9">
        <w:rPr>
          <w:rFonts w:ascii="Times New Roman" w:eastAsia="Times New Roman" w:hAnsi="Times New Roman"/>
          <w:bCs/>
          <w:sz w:val="24"/>
          <w:szCs w:val="24"/>
        </w:rPr>
        <w:t>ЛР 23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BA5AC9">
        <w:rPr>
          <w:rFonts w:ascii="Times New Roman" w:eastAsia="Times New Roman" w:hAnsi="Times New Roman"/>
          <w:bCs/>
          <w:sz w:val="24"/>
          <w:szCs w:val="24"/>
        </w:rPr>
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</w:r>
    </w:p>
    <w:p w14:paraId="656DCB19" w14:textId="77777777" w:rsidR="003E3309" w:rsidRPr="003A2F50" w:rsidRDefault="003E3309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157C56" w14:textId="77777777" w:rsidR="00CD0E24" w:rsidRPr="00A229A7" w:rsidRDefault="00CD0E24" w:rsidP="003E3309">
      <w:pPr>
        <w:keepLines/>
        <w:widowControl w:val="0"/>
        <w:tabs>
          <w:tab w:val="left" w:pos="709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1.5</w:t>
      </w:r>
      <w:r w:rsidRPr="00A229A7">
        <w:rPr>
          <w:rFonts w:ascii="Times New Roman" w:eastAsia="Times New Roman" w:hAnsi="Times New Roman"/>
          <w:b/>
          <w:sz w:val="24"/>
          <w:szCs w:val="24"/>
        </w:rPr>
        <w:t>. Реализация</w:t>
      </w:r>
      <w:r w:rsidRPr="00A229A7">
        <w:rPr>
          <w:rFonts w:ascii="Times New Roman" w:eastAsia="Times New Roman" w:hAnsi="Times New Roman"/>
          <w:b/>
          <w:spacing w:val="-7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</w:rPr>
        <w:t>воспитательных</w:t>
      </w:r>
      <w:r w:rsidRPr="00A229A7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</w:rPr>
        <w:t>аспектов</w:t>
      </w:r>
      <w:r w:rsidRPr="00A229A7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</w:rPr>
        <w:t>в</w:t>
      </w:r>
      <w:r w:rsidRPr="00A229A7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</w:rPr>
        <w:t>процессе</w:t>
      </w:r>
      <w:r w:rsidRPr="00A229A7">
        <w:rPr>
          <w:rFonts w:ascii="Times New Roman" w:eastAsia="Times New Roman" w:hAnsi="Times New Roman"/>
          <w:b/>
          <w:spacing w:val="-6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</w:rPr>
        <w:t>учебных</w:t>
      </w:r>
      <w:r w:rsidRPr="00A229A7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pacing w:val="-2"/>
          <w:sz w:val="24"/>
          <w:szCs w:val="24"/>
        </w:rPr>
        <w:t>занятий</w:t>
      </w:r>
    </w:p>
    <w:p w14:paraId="134FCB8F" w14:textId="77777777" w:rsidR="00CD0E24" w:rsidRPr="00A229A7" w:rsidRDefault="00CD0E24" w:rsidP="003E3309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  <w:lang w:eastAsia="ar-SA"/>
        </w:rPr>
      </w:pPr>
      <w:r w:rsidRPr="00A229A7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>включающих:</w:t>
      </w:r>
    </w:p>
    <w:p w14:paraId="7740D808" w14:textId="77777777" w:rsidR="00CD0E24" w:rsidRPr="00A229A7" w:rsidRDefault="00CD0E24" w:rsidP="003E3309">
      <w:pPr>
        <w:widowControl w:val="0"/>
        <w:numPr>
          <w:ilvl w:val="0"/>
          <w:numId w:val="21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демонстрацию интереса к будущей профессии;</w:t>
      </w:r>
    </w:p>
    <w:p w14:paraId="0DAC95C2" w14:textId="77777777" w:rsidR="00CD0E24" w:rsidRPr="00A229A7" w:rsidRDefault="00CD0E24" w:rsidP="003E3309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оценку собственного продвижения, личностного развития;</w:t>
      </w:r>
    </w:p>
    <w:p w14:paraId="30F9E7DA" w14:textId="77777777" w:rsidR="00CD0E24" w:rsidRPr="00A229A7" w:rsidRDefault="00CD0E24" w:rsidP="003E3309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E406EC2" w14:textId="77777777" w:rsidR="00CD0E24" w:rsidRPr="00A229A7" w:rsidRDefault="00CD0E24" w:rsidP="003E3309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ответственность за результат учебной деятельности и подготовки к профессиональной деятельности;</w:t>
      </w:r>
    </w:p>
    <w:p w14:paraId="08E5FD25" w14:textId="77777777" w:rsidR="00CD0E24" w:rsidRPr="00A229A7" w:rsidRDefault="00CD0E24" w:rsidP="003E3309">
      <w:pPr>
        <w:widowControl w:val="0"/>
        <w:numPr>
          <w:ilvl w:val="0"/>
          <w:numId w:val="23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проявление высокопрофессиональной трудовой активности;</w:t>
      </w:r>
    </w:p>
    <w:p w14:paraId="7A2D20DF" w14:textId="77777777" w:rsidR="00CD0E24" w:rsidRPr="00A229A7" w:rsidRDefault="00CD0E24" w:rsidP="003E3309">
      <w:pPr>
        <w:widowControl w:val="0"/>
        <w:numPr>
          <w:ilvl w:val="0"/>
          <w:numId w:val="23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участие в исследовательской и проектной работе;</w:t>
      </w:r>
    </w:p>
    <w:p w14:paraId="30530033" w14:textId="77777777" w:rsidR="00CD0E24" w:rsidRPr="00A229A7" w:rsidRDefault="00CD0E24" w:rsidP="003E3309">
      <w:pPr>
        <w:widowControl w:val="0"/>
        <w:numPr>
          <w:ilvl w:val="0"/>
          <w:numId w:val="23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7B3B81A9" w14:textId="77777777" w:rsidR="00CD0E24" w:rsidRPr="00A229A7" w:rsidRDefault="00CD0E24" w:rsidP="003E3309">
      <w:pPr>
        <w:widowControl w:val="0"/>
        <w:numPr>
          <w:ilvl w:val="0"/>
          <w:numId w:val="24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4EA2822" w14:textId="77777777" w:rsidR="00CD0E24" w:rsidRPr="00A229A7" w:rsidRDefault="00CD0E24" w:rsidP="003E3309">
      <w:pPr>
        <w:widowControl w:val="0"/>
        <w:numPr>
          <w:ilvl w:val="0"/>
          <w:numId w:val="25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14:paraId="16125E05" w14:textId="77777777" w:rsidR="00CD0E24" w:rsidRPr="00A229A7" w:rsidRDefault="00CD0E24" w:rsidP="003E3309">
      <w:pPr>
        <w:widowControl w:val="0"/>
        <w:numPr>
          <w:ilvl w:val="0"/>
          <w:numId w:val="26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14:paraId="59ADAC19" w14:textId="77777777" w:rsidR="00CD0E24" w:rsidRPr="00A229A7" w:rsidRDefault="00CD0E24" w:rsidP="003E3309">
      <w:pPr>
        <w:widowControl w:val="0"/>
        <w:numPr>
          <w:ilvl w:val="0"/>
          <w:numId w:val="26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6B02374" w14:textId="77777777" w:rsidR="00CD0E24" w:rsidRPr="00A229A7" w:rsidRDefault="00CD0E24" w:rsidP="003E3309">
      <w:pPr>
        <w:widowControl w:val="0"/>
        <w:numPr>
          <w:ilvl w:val="0"/>
          <w:numId w:val="26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5E4D1A51" w14:textId="77777777" w:rsidR="00CD0E24" w:rsidRPr="00A229A7" w:rsidRDefault="00CD0E24" w:rsidP="003E3309">
      <w:pPr>
        <w:widowControl w:val="0"/>
        <w:numPr>
          <w:ilvl w:val="0"/>
          <w:numId w:val="26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4EF774F5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14:paraId="064ECB8D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17E38CF5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FA35757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85A7143" w14:textId="77777777" w:rsidR="003E3309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14:paraId="10B7C3DA" w14:textId="77777777" w:rsidR="003E3309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309">
        <w:rPr>
          <w:rFonts w:ascii="Times New Roman" w:eastAsia="Times New Roman" w:hAnsi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1319F" w14:textId="77777777" w:rsidR="003E3309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309">
        <w:rPr>
          <w:rFonts w:ascii="Times New Roman" w:eastAsia="Times New Roman" w:hAnsi="Times New Roman"/>
          <w:sz w:val="24"/>
          <w:szCs w:val="24"/>
          <w:lang w:eastAsia="ru-RU"/>
        </w:rPr>
        <w:t xml:space="preserve">демонстрацию умений и навыков разумного природопользования, нетерпимого </w:t>
      </w:r>
      <w:r w:rsidRPr="003E330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отношения к действиям, приносящим вред экологии;</w:t>
      </w:r>
    </w:p>
    <w:p w14:paraId="7E39A023" w14:textId="77777777" w:rsidR="00CD0E24" w:rsidRPr="003E3309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309">
        <w:rPr>
          <w:rFonts w:ascii="Times New Roman" w:eastAsia="Times New Roman" w:hAnsi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03C156D4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B2CBD16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E5EC610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44E1422F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10B4CDFC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34EE5E9" w14:textId="77777777" w:rsidR="00CD0E24" w:rsidRPr="00A229A7" w:rsidRDefault="00CD0E24" w:rsidP="003E3309">
      <w:pPr>
        <w:widowControl w:val="0"/>
        <w:numPr>
          <w:ilvl w:val="0"/>
          <w:numId w:val="27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04D6D951" w14:textId="77777777" w:rsidR="00CD0E24" w:rsidRPr="00A229A7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229A7">
        <w:rPr>
          <w:rFonts w:ascii="Times New Roman" w:eastAsia="Times New Roman" w:hAnsi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229A7">
        <w:rPr>
          <w:rFonts w:ascii="Times New Roman" w:eastAsia="Times New Roman" w:hAnsi="Times New Roman"/>
          <w:spacing w:val="40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sz w:val="24"/>
          <w:szCs w:val="24"/>
          <w:lang w:eastAsia="ar-SA"/>
        </w:rPr>
        <w:t>для обсуждения.</w:t>
      </w:r>
    </w:p>
    <w:p w14:paraId="415B9859" w14:textId="77777777" w:rsidR="003E3309" w:rsidRDefault="003E3309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1F06756" w14:textId="77777777" w:rsidR="00CD0E24" w:rsidRPr="00A229A7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1.6</w:t>
      </w:r>
      <w:r w:rsidRPr="00A229A7">
        <w:rPr>
          <w:rFonts w:ascii="Times New Roman" w:eastAsia="Times New Roman" w:hAnsi="Times New Roman"/>
          <w:b/>
          <w:sz w:val="24"/>
          <w:szCs w:val="24"/>
          <w:lang w:eastAsia="ar-SA"/>
        </w:rPr>
        <w:t>. Использование</w:t>
      </w:r>
      <w:r w:rsidRPr="00A229A7">
        <w:rPr>
          <w:rFonts w:ascii="Times New Roman" w:eastAsia="Times New Roman" w:hAnsi="Times New Roman"/>
          <w:b/>
          <w:spacing w:val="-10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  <w:lang w:eastAsia="ar-SA"/>
        </w:rPr>
        <w:t>активных</w:t>
      </w:r>
      <w:r w:rsidRPr="00A229A7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  <w:lang w:eastAsia="ar-SA"/>
        </w:rPr>
        <w:t>и</w:t>
      </w:r>
      <w:r w:rsidRPr="00A229A7">
        <w:rPr>
          <w:rFonts w:ascii="Times New Roman" w:eastAsia="Times New Roman" w:hAnsi="Times New Roman"/>
          <w:b/>
          <w:spacing w:val="-6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  <w:lang w:eastAsia="ar-SA"/>
        </w:rPr>
        <w:t>интерактивных</w:t>
      </w:r>
      <w:r w:rsidRPr="00A229A7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  <w:lang w:eastAsia="ar-SA"/>
        </w:rPr>
        <w:t>форм</w:t>
      </w:r>
      <w:r w:rsidRPr="00A229A7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b/>
          <w:sz w:val="24"/>
          <w:szCs w:val="24"/>
          <w:lang w:eastAsia="ar-SA"/>
        </w:rPr>
        <w:t>проведения</w:t>
      </w:r>
      <w:r w:rsidRPr="00A229A7">
        <w:rPr>
          <w:rFonts w:ascii="Times New Roman" w:eastAsia="Times New Roman" w:hAnsi="Times New Roman"/>
          <w:b/>
          <w:spacing w:val="-9"/>
          <w:sz w:val="24"/>
          <w:szCs w:val="24"/>
          <w:lang w:eastAsia="ar-SA"/>
        </w:rPr>
        <w:t xml:space="preserve"> </w:t>
      </w:r>
      <w:r w:rsidRPr="00A229A7">
        <w:rPr>
          <w:rFonts w:ascii="Times New Roman" w:eastAsia="Times New Roman" w:hAnsi="Times New Roman"/>
          <w:b/>
          <w:spacing w:val="-2"/>
          <w:sz w:val="24"/>
          <w:szCs w:val="24"/>
          <w:lang w:eastAsia="ar-SA"/>
        </w:rPr>
        <w:t>занятий</w:t>
      </w:r>
    </w:p>
    <w:p w14:paraId="2EB93711" w14:textId="77777777" w:rsidR="00CD0E24" w:rsidRPr="00A229A7" w:rsidRDefault="00CD0E24" w:rsidP="003E3309">
      <w:pPr>
        <w:tabs>
          <w:tab w:val="left" w:pos="981"/>
          <w:tab w:val="left" w:pos="982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A229A7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На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занятиях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по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учебной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дисциплине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используются следующие</w:t>
      </w:r>
      <w:r w:rsidR="003E33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активные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и 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интерактивные формы проведения занятий:</w:t>
      </w:r>
    </w:p>
    <w:p w14:paraId="12826583" w14:textId="77777777" w:rsidR="00CD0E24" w:rsidRPr="00A229A7" w:rsidRDefault="00CD0E24" w:rsidP="003E330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круглый</w:t>
      </w:r>
      <w:r w:rsidRPr="00A229A7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14:paraId="2F7D205E" w14:textId="77777777" w:rsidR="00CD0E24" w:rsidRPr="00A229A7" w:rsidRDefault="00CD0E24" w:rsidP="003E330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дискуссии;</w:t>
      </w:r>
    </w:p>
    <w:p w14:paraId="6E4F7E74" w14:textId="77777777" w:rsidR="00CD0E24" w:rsidRPr="00A229A7" w:rsidRDefault="00CD0E24" w:rsidP="003E330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групповая</w:t>
      </w:r>
      <w:r w:rsidRPr="00A229A7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A229A7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Pr="00A229A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A229A7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A229A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парах;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</w:p>
    <w:p w14:paraId="7AB30CD7" w14:textId="77777777" w:rsidR="00CD0E24" w:rsidRPr="00A229A7" w:rsidRDefault="00CD0E24" w:rsidP="003E3309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Pr="00A229A7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ситуационных</w:t>
      </w:r>
      <w:r w:rsidRPr="00A229A7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задач.</w:t>
      </w:r>
    </w:p>
    <w:p w14:paraId="4200991A" w14:textId="77777777" w:rsidR="003E3309" w:rsidRDefault="003E3309" w:rsidP="003E3309">
      <w:pPr>
        <w:keepLines/>
        <w:widowControl w:val="0"/>
        <w:tabs>
          <w:tab w:val="left" w:pos="10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14:paraId="2BFE642C" w14:textId="77777777" w:rsidR="00CD0E24" w:rsidRPr="00A229A7" w:rsidRDefault="00CD0E24" w:rsidP="003E3309">
      <w:pPr>
        <w:keepLines/>
        <w:widowControl w:val="0"/>
        <w:tabs>
          <w:tab w:val="left" w:pos="10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229A7">
        <w:rPr>
          <w:rFonts w:ascii="Times New Roman" w:eastAsia="Times New Roman" w:hAnsi="Times New Roman"/>
          <w:b/>
          <w:sz w:val="24"/>
          <w:szCs w:val="24"/>
        </w:rPr>
        <w:t>1.</w:t>
      </w: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Pr="00A229A7">
        <w:rPr>
          <w:rFonts w:ascii="Times New Roman" w:eastAsia="Times New Roman" w:hAnsi="Times New Roman"/>
          <w:b/>
          <w:sz w:val="24"/>
          <w:szCs w:val="24"/>
        </w:rPr>
        <w:t>. Практическая</w:t>
      </w:r>
      <w:r w:rsidRPr="00A229A7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A229A7">
        <w:rPr>
          <w:rFonts w:ascii="Times New Roman" w:eastAsia="Times New Roman" w:hAnsi="Times New Roman"/>
          <w:b/>
          <w:spacing w:val="-2"/>
          <w:sz w:val="24"/>
          <w:szCs w:val="24"/>
        </w:rPr>
        <w:t>подготовка</w:t>
      </w:r>
    </w:p>
    <w:p w14:paraId="5955AAC6" w14:textId="77777777" w:rsidR="00CD0E24" w:rsidRPr="00A229A7" w:rsidRDefault="00CD0E24" w:rsidP="003E33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229A7">
        <w:rPr>
          <w:rFonts w:ascii="Times New Roman" w:eastAsia="Times New Roman" w:hAnsi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46855003" w14:textId="77777777" w:rsidR="00CD0E24" w:rsidRPr="00A229A7" w:rsidRDefault="00CD0E24" w:rsidP="003E3309">
      <w:pPr>
        <w:widowControl w:val="0"/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229A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деятельностью,</w:t>
      </w:r>
    </w:p>
    <w:p w14:paraId="035B5404" w14:textId="77777777" w:rsidR="00CD0E24" w:rsidRPr="00A229A7" w:rsidRDefault="00CD0E24" w:rsidP="003E3309">
      <w:pPr>
        <w:widowControl w:val="0"/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29A7">
        <w:rPr>
          <w:rFonts w:ascii="Times New Roman" w:eastAsia="Times New Roman" w:hAnsi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1B2D785" w14:textId="77777777" w:rsidR="00224DBE" w:rsidRPr="003A2F50" w:rsidRDefault="00224DB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0300C1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1.</w:t>
      </w:r>
      <w:r w:rsidR="00CD0E24">
        <w:rPr>
          <w:rFonts w:ascii="Times New Roman" w:hAnsi="Times New Roman"/>
          <w:b/>
          <w:sz w:val="24"/>
          <w:szCs w:val="24"/>
        </w:rPr>
        <w:t>8</w:t>
      </w:r>
      <w:r w:rsidRPr="003A2F50">
        <w:rPr>
          <w:rFonts w:ascii="Times New Roman" w:hAnsi="Times New Roman"/>
          <w:b/>
          <w:sz w:val="24"/>
          <w:szCs w:val="24"/>
        </w:rPr>
        <w:t>. Рекомендуемое коли</w:t>
      </w:r>
      <w:r w:rsidR="00307DAE" w:rsidRPr="003A2F50">
        <w:rPr>
          <w:rFonts w:ascii="Times New Roman" w:hAnsi="Times New Roman"/>
          <w:b/>
          <w:sz w:val="24"/>
          <w:szCs w:val="24"/>
        </w:rPr>
        <w:t>чество часов на освоение рабочей</w:t>
      </w:r>
      <w:r w:rsidRPr="003A2F50">
        <w:rPr>
          <w:rFonts w:ascii="Times New Roman" w:hAnsi="Times New Roman"/>
          <w:b/>
          <w:sz w:val="24"/>
          <w:szCs w:val="24"/>
        </w:rPr>
        <w:t xml:space="preserve"> программы учебной дисциплины:</w:t>
      </w:r>
    </w:p>
    <w:p w14:paraId="7F40B41E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максимальной у</w:t>
      </w:r>
      <w:r w:rsidR="00307DAE" w:rsidRPr="003A2F50">
        <w:rPr>
          <w:rFonts w:ascii="Times New Roman" w:hAnsi="Times New Roman"/>
          <w:sz w:val="24"/>
          <w:szCs w:val="24"/>
        </w:rPr>
        <w:t xml:space="preserve">чебной нагрузки обучающегося </w:t>
      </w:r>
      <w:r w:rsidR="002B4E58" w:rsidRPr="003A2F50">
        <w:rPr>
          <w:rFonts w:ascii="Times New Roman" w:hAnsi="Times New Roman"/>
          <w:b/>
          <w:sz w:val="24"/>
          <w:szCs w:val="24"/>
        </w:rPr>
        <w:t>2</w:t>
      </w:r>
      <w:r w:rsidR="00DC0D57" w:rsidRPr="003A2F50">
        <w:rPr>
          <w:rFonts w:ascii="Times New Roman" w:hAnsi="Times New Roman"/>
          <w:b/>
          <w:sz w:val="24"/>
          <w:szCs w:val="24"/>
        </w:rPr>
        <w:t>16</w:t>
      </w:r>
      <w:r w:rsidRPr="003A2F50">
        <w:rPr>
          <w:rFonts w:ascii="Times New Roman" w:hAnsi="Times New Roman"/>
          <w:sz w:val="24"/>
          <w:szCs w:val="24"/>
        </w:rPr>
        <w:t xml:space="preserve"> часов, в том числе: </w:t>
      </w:r>
    </w:p>
    <w:p w14:paraId="704AD217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обязательной аудиторной у</w:t>
      </w:r>
      <w:r w:rsidR="00307DAE" w:rsidRPr="003A2F50">
        <w:rPr>
          <w:rFonts w:ascii="Times New Roman" w:hAnsi="Times New Roman"/>
          <w:sz w:val="24"/>
          <w:szCs w:val="24"/>
        </w:rPr>
        <w:t>чебной нагрузки обучающегося</w:t>
      </w:r>
      <w:r w:rsidR="002B4E58" w:rsidRPr="003A2F50">
        <w:rPr>
          <w:rFonts w:ascii="Times New Roman" w:hAnsi="Times New Roman"/>
          <w:b/>
          <w:sz w:val="24"/>
          <w:szCs w:val="24"/>
        </w:rPr>
        <w:t>14</w:t>
      </w:r>
      <w:r w:rsidR="00DC0D57" w:rsidRPr="003A2F50">
        <w:rPr>
          <w:rFonts w:ascii="Times New Roman" w:hAnsi="Times New Roman"/>
          <w:b/>
          <w:sz w:val="24"/>
          <w:szCs w:val="24"/>
        </w:rPr>
        <w:t>4</w:t>
      </w:r>
      <w:r w:rsidRPr="003A2F50">
        <w:rPr>
          <w:rFonts w:ascii="Times New Roman" w:hAnsi="Times New Roman"/>
          <w:b/>
          <w:sz w:val="24"/>
          <w:szCs w:val="24"/>
        </w:rPr>
        <w:t xml:space="preserve"> </w:t>
      </w:r>
      <w:r w:rsidRPr="003A2F50">
        <w:rPr>
          <w:rFonts w:ascii="Times New Roman" w:hAnsi="Times New Roman"/>
          <w:sz w:val="24"/>
          <w:szCs w:val="24"/>
        </w:rPr>
        <w:t>час;</w:t>
      </w:r>
    </w:p>
    <w:p w14:paraId="016AAB7A" w14:textId="77777777" w:rsidR="00795E6E" w:rsidRPr="003A2F50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F50">
        <w:rPr>
          <w:rFonts w:ascii="Times New Roman" w:hAnsi="Times New Roman"/>
          <w:sz w:val="24"/>
          <w:szCs w:val="24"/>
        </w:rPr>
        <w:t>- самост</w:t>
      </w:r>
      <w:r w:rsidR="00307DAE" w:rsidRPr="003A2F50">
        <w:rPr>
          <w:rFonts w:ascii="Times New Roman" w:hAnsi="Times New Roman"/>
          <w:sz w:val="24"/>
          <w:szCs w:val="24"/>
        </w:rPr>
        <w:t xml:space="preserve">оятельной работы обучающегося </w:t>
      </w:r>
      <w:r w:rsidR="002B4E58" w:rsidRPr="003A2F50">
        <w:rPr>
          <w:rFonts w:ascii="Times New Roman" w:hAnsi="Times New Roman"/>
          <w:b/>
          <w:sz w:val="24"/>
          <w:szCs w:val="24"/>
        </w:rPr>
        <w:t>7</w:t>
      </w:r>
      <w:r w:rsidR="00DC0D57" w:rsidRPr="003A2F50">
        <w:rPr>
          <w:rFonts w:ascii="Times New Roman" w:hAnsi="Times New Roman"/>
          <w:b/>
          <w:sz w:val="24"/>
          <w:szCs w:val="24"/>
        </w:rPr>
        <w:t>2</w:t>
      </w:r>
      <w:r w:rsidRPr="003A2F50">
        <w:rPr>
          <w:rFonts w:ascii="Times New Roman" w:hAnsi="Times New Roman"/>
          <w:sz w:val="24"/>
          <w:szCs w:val="24"/>
        </w:rPr>
        <w:t xml:space="preserve"> час</w:t>
      </w:r>
      <w:r w:rsidR="00DC0D57" w:rsidRPr="003A2F50">
        <w:rPr>
          <w:rFonts w:ascii="Times New Roman" w:hAnsi="Times New Roman"/>
          <w:sz w:val="24"/>
          <w:szCs w:val="24"/>
        </w:rPr>
        <w:t>.</w:t>
      </w:r>
      <w:r w:rsidRPr="003A2F50">
        <w:rPr>
          <w:rFonts w:ascii="Times New Roman" w:hAnsi="Times New Roman"/>
          <w:sz w:val="24"/>
          <w:szCs w:val="24"/>
        </w:rPr>
        <w:t>.</w:t>
      </w:r>
    </w:p>
    <w:p w14:paraId="7441292E" w14:textId="77777777" w:rsidR="00795E6E" w:rsidRDefault="00795E6E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02D5BCF5" w14:textId="77777777" w:rsidR="003E3309" w:rsidRDefault="003E3309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5CBEA997" w14:textId="77777777" w:rsidR="003E3309" w:rsidRDefault="003E3309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197CF49B" w14:textId="77777777" w:rsidR="003E3309" w:rsidRDefault="003E3309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69C09441" w14:textId="77777777" w:rsidR="003E3309" w:rsidRDefault="003E3309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1C04796D" w14:textId="77777777" w:rsidR="003E3309" w:rsidRPr="003A2F50" w:rsidRDefault="003E3309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72B30F14" w14:textId="77777777" w:rsidR="00795E6E" w:rsidRPr="003A2F50" w:rsidRDefault="00795E6E" w:rsidP="00795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A567337" w14:textId="77777777" w:rsidR="00795E6E" w:rsidRPr="003A2F50" w:rsidRDefault="00795E6E" w:rsidP="00795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8EF60C" w14:textId="77777777" w:rsidR="00795E6E" w:rsidRPr="003A2F50" w:rsidRDefault="00795E6E" w:rsidP="00795E6E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A2F5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  <w:r w:rsidR="00F86944" w:rsidRPr="003A2F50">
        <w:rPr>
          <w:rFonts w:ascii="Times New Roman" w:hAnsi="Times New Roman"/>
          <w:b/>
          <w:sz w:val="24"/>
          <w:szCs w:val="24"/>
        </w:rPr>
        <w:t>.</w:t>
      </w:r>
    </w:p>
    <w:p w14:paraId="248207DF" w14:textId="77777777" w:rsidR="00795E6E" w:rsidRPr="003A2F50" w:rsidRDefault="00795E6E" w:rsidP="00795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1"/>
        <w:gridCol w:w="1950"/>
      </w:tblGrid>
      <w:tr w:rsidR="00795E6E" w:rsidRPr="003A2F50" w14:paraId="1BA38289" w14:textId="77777777" w:rsidTr="00307DAE">
        <w:tc>
          <w:tcPr>
            <w:tcW w:w="7621" w:type="dxa"/>
          </w:tcPr>
          <w:p w14:paraId="2B74C3DD" w14:textId="77777777" w:rsidR="00795E6E" w:rsidRPr="003A2F50" w:rsidRDefault="00795E6E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50" w:type="dxa"/>
          </w:tcPr>
          <w:p w14:paraId="398AC48F" w14:textId="77777777" w:rsidR="00795E6E" w:rsidRPr="003A2F50" w:rsidRDefault="00795E6E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795E6E" w:rsidRPr="003A2F50" w14:paraId="4166A8DF" w14:textId="77777777" w:rsidTr="00307DAE">
        <w:tc>
          <w:tcPr>
            <w:tcW w:w="7621" w:type="dxa"/>
          </w:tcPr>
          <w:p w14:paraId="6AD37A6A" w14:textId="77777777" w:rsidR="00795E6E" w:rsidRPr="003A2F50" w:rsidRDefault="00795E6E" w:rsidP="00307D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50" w:type="dxa"/>
          </w:tcPr>
          <w:p w14:paraId="4E0C1AA2" w14:textId="77777777" w:rsidR="00795E6E" w:rsidRPr="003A2F50" w:rsidRDefault="002B4E58" w:rsidP="00DC0D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C0D57" w:rsidRPr="003A2F5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95E6E" w:rsidRPr="003A2F50" w14:paraId="43E81D13" w14:textId="77777777" w:rsidTr="00307DAE">
        <w:tc>
          <w:tcPr>
            <w:tcW w:w="7621" w:type="dxa"/>
          </w:tcPr>
          <w:p w14:paraId="1A693BB2" w14:textId="77777777" w:rsidR="00795E6E" w:rsidRPr="003A2F50" w:rsidRDefault="00795E6E" w:rsidP="00307D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950" w:type="dxa"/>
          </w:tcPr>
          <w:p w14:paraId="5223D67B" w14:textId="77777777" w:rsidR="00795E6E" w:rsidRPr="003A2F50" w:rsidRDefault="002B4E58" w:rsidP="00DC0D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DC0D57" w:rsidRPr="003A2F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95E6E" w:rsidRPr="003A2F50" w14:paraId="77FA593F" w14:textId="77777777" w:rsidTr="00307DAE">
        <w:tc>
          <w:tcPr>
            <w:tcW w:w="7621" w:type="dxa"/>
          </w:tcPr>
          <w:p w14:paraId="3AB04D6D" w14:textId="77777777" w:rsidR="00795E6E" w:rsidRPr="003A2F50" w:rsidRDefault="00795E6E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50" w:type="dxa"/>
          </w:tcPr>
          <w:p w14:paraId="18971B2D" w14:textId="77777777" w:rsidR="00795E6E" w:rsidRPr="003A2F50" w:rsidRDefault="00795E6E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E6E" w:rsidRPr="003A2F50" w14:paraId="35CC79D3" w14:textId="77777777" w:rsidTr="00307DAE">
        <w:tc>
          <w:tcPr>
            <w:tcW w:w="7621" w:type="dxa"/>
          </w:tcPr>
          <w:p w14:paraId="5A3EC62A" w14:textId="77777777" w:rsidR="00795E6E" w:rsidRPr="003A2F50" w:rsidRDefault="00795E6E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практические занятия</w:t>
            </w:r>
          </w:p>
        </w:tc>
        <w:tc>
          <w:tcPr>
            <w:tcW w:w="1950" w:type="dxa"/>
          </w:tcPr>
          <w:p w14:paraId="354511E6" w14:textId="77777777" w:rsidR="00795E6E" w:rsidRPr="003A2F50" w:rsidRDefault="00DC0D57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795E6E" w:rsidRPr="003A2F50" w14:paraId="45FA7F35" w14:textId="77777777" w:rsidTr="00307DAE">
        <w:tc>
          <w:tcPr>
            <w:tcW w:w="7621" w:type="dxa"/>
          </w:tcPr>
          <w:p w14:paraId="006A6242" w14:textId="77777777" w:rsidR="00795E6E" w:rsidRPr="003A2F50" w:rsidRDefault="00795E6E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контрольные работы</w:t>
            </w:r>
          </w:p>
        </w:tc>
        <w:tc>
          <w:tcPr>
            <w:tcW w:w="1950" w:type="dxa"/>
          </w:tcPr>
          <w:p w14:paraId="0C481FD9" w14:textId="77777777" w:rsidR="00795E6E" w:rsidRPr="003A2F50" w:rsidRDefault="00DC0D57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795E6E" w:rsidRPr="003A2F50" w14:paraId="053BB4F9" w14:textId="77777777" w:rsidTr="00307DAE">
        <w:tc>
          <w:tcPr>
            <w:tcW w:w="7621" w:type="dxa"/>
          </w:tcPr>
          <w:p w14:paraId="35EEDC26" w14:textId="77777777" w:rsidR="00795E6E" w:rsidRPr="003A2F50" w:rsidRDefault="00795E6E" w:rsidP="00307D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950" w:type="dxa"/>
          </w:tcPr>
          <w:p w14:paraId="27806F54" w14:textId="77777777" w:rsidR="00795E6E" w:rsidRPr="003A2F50" w:rsidRDefault="00DC0D57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795E6E" w:rsidRPr="003A2F50" w14:paraId="6410B350" w14:textId="77777777" w:rsidTr="00307DAE">
        <w:tc>
          <w:tcPr>
            <w:tcW w:w="9571" w:type="dxa"/>
            <w:gridSpan w:val="2"/>
          </w:tcPr>
          <w:p w14:paraId="5E9A648F" w14:textId="77777777" w:rsidR="00795E6E" w:rsidRPr="003A2F50" w:rsidRDefault="00795E6E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i/>
                <w:sz w:val="24"/>
                <w:szCs w:val="24"/>
              </w:rPr>
              <w:t>Итоговая аттестация в форме экзамена</w:t>
            </w:r>
          </w:p>
        </w:tc>
      </w:tr>
    </w:tbl>
    <w:p w14:paraId="6FBBFD72" w14:textId="77777777" w:rsidR="00FF26BB" w:rsidRPr="003A2F50" w:rsidRDefault="00FF26BB" w:rsidP="00795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F6E225" w14:textId="77777777" w:rsidR="00FF26BB" w:rsidRDefault="00FF26BB" w:rsidP="00795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FF26BB" w:rsidSect="00AD4311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851" w:right="851" w:bottom="851" w:left="1418" w:header="907" w:footer="567" w:gutter="0"/>
          <w:cols w:space="708"/>
          <w:titlePg/>
          <w:docGrid w:linePitch="360"/>
        </w:sectPr>
      </w:pPr>
    </w:p>
    <w:p w14:paraId="2F4E764A" w14:textId="77777777" w:rsidR="00AD4311" w:rsidRPr="003E3309" w:rsidRDefault="00AD4311" w:rsidP="00795E6E">
      <w:pPr>
        <w:spacing w:after="0" w:line="240" w:lineRule="auto"/>
        <w:jc w:val="center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3E3309">
        <w:rPr>
          <w:rFonts w:ascii="Times New Roman" w:hAnsi="Times New Roman"/>
          <w:color w:val="808080" w:themeColor="background1" w:themeShade="80"/>
          <w:sz w:val="24"/>
          <w:szCs w:val="24"/>
        </w:rPr>
        <w:lastRenderedPageBreak/>
        <w:t>9</w:t>
      </w:r>
    </w:p>
    <w:p w14:paraId="701CCE58" w14:textId="77777777" w:rsidR="00795E6E" w:rsidRPr="003E3309" w:rsidRDefault="00795E6E" w:rsidP="00795E6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3E3309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  <w:r w:rsidRPr="003E3309">
        <w:rPr>
          <w:rFonts w:ascii="Times New Roman" w:hAnsi="Times New Roman"/>
          <w:sz w:val="24"/>
          <w:szCs w:val="24"/>
        </w:rPr>
        <w:t>«Основы термодинамики и теплотехники»</w:t>
      </w:r>
    </w:p>
    <w:p w14:paraId="1C250187" w14:textId="77777777" w:rsidR="00795E6E" w:rsidRPr="00652804" w:rsidRDefault="00795E6E" w:rsidP="00795E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5"/>
        <w:gridCol w:w="7652"/>
        <w:gridCol w:w="933"/>
        <w:gridCol w:w="1206"/>
        <w:gridCol w:w="2497"/>
        <w:gridCol w:w="29"/>
      </w:tblGrid>
      <w:tr w:rsidR="00276F4C" w:rsidRPr="003E3309" w14:paraId="01E1D87D" w14:textId="77777777" w:rsidTr="003E3309">
        <w:trPr>
          <w:gridAfter w:val="1"/>
          <w:wAfter w:w="30" w:type="dxa"/>
          <w:jc w:val="center"/>
        </w:trPr>
        <w:tc>
          <w:tcPr>
            <w:tcW w:w="2285" w:type="dxa"/>
          </w:tcPr>
          <w:p w14:paraId="52B85FC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063E1C1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796" w:type="dxa"/>
          </w:tcPr>
          <w:p w14:paraId="17C7B7C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практические занятия, </w:t>
            </w:r>
          </w:p>
          <w:p w14:paraId="63E233F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782" w:type="dxa"/>
          </w:tcPr>
          <w:p w14:paraId="77EF9EE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Объем </w:t>
            </w:r>
          </w:p>
          <w:p w14:paraId="3EB01BD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6" w:type="dxa"/>
          </w:tcPr>
          <w:p w14:paraId="052A21F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  <w:tc>
          <w:tcPr>
            <w:tcW w:w="2503" w:type="dxa"/>
          </w:tcPr>
          <w:p w14:paraId="3C64CB8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Коды общих и профессиональных компетенций</w:t>
            </w:r>
          </w:p>
        </w:tc>
      </w:tr>
      <w:tr w:rsidR="00276F4C" w:rsidRPr="003E3309" w14:paraId="420E8AA8" w14:textId="77777777" w:rsidTr="003E3309">
        <w:trPr>
          <w:jc w:val="center"/>
        </w:trPr>
        <w:tc>
          <w:tcPr>
            <w:tcW w:w="2285" w:type="dxa"/>
          </w:tcPr>
          <w:p w14:paraId="503AD4F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7C09630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2" w:type="dxa"/>
            <w:vAlign w:val="center"/>
          </w:tcPr>
          <w:p w14:paraId="0F29A73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14:paraId="4C01ADF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33" w:type="dxa"/>
            <w:gridSpan w:val="2"/>
          </w:tcPr>
          <w:p w14:paraId="777AEE2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6F4C" w:rsidRPr="003E3309" w14:paraId="11DDD6B3" w14:textId="77777777" w:rsidTr="003E3309">
        <w:trPr>
          <w:jc w:val="center"/>
        </w:trPr>
        <w:tc>
          <w:tcPr>
            <w:tcW w:w="2285" w:type="dxa"/>
          </w:tcPr>
          <w:p w14:paraId="42EA360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7796" w:type="dxa"/>
          </w:tcPr>
          <w:p w14:paraId="2E28ADE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69A513B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7CF263A4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79E576B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73078F0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0408312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4952850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7DC5370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 10</w:t>
            </w:r>
          </w:p>
        </w:tc>
      </w:tr>
      <w:tr w:rsidR="00276F4C" w:rsidRPr="003E3309" w14:paraId="7136676A" w14:textId="77777777" w:rsidTr="003E3309">
        <w:trPr>
          <w:jc w:val="center"/>
        </w:trPr>
        <w:tc>
          <w:tcPr>
            <w:tcW w:w="2285" w:type="dxa"/>
          </w:tcPr>
          <w:p w14:paraId="068256F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14DFAB8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Содержание и задачи дисциплины, её значение в подготовке специалистов. Роль теплоэнергетики в экономике России. Способы получения тепловой энергии. Расход тепловой энергии на условную единицу продукции. Виды тепловой обработки.</w:t>
            </w:r>
          </w:p>
        </w:tc>
        <w:tc>
          <w:tcPr>
            <w:tcW w:w="782" w:type="dxa"/>
            <w:vMerge/>
            <w:vAlign w:val="center"/>
          </w:tcPr>
          <w:p w14:paraId="3798544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69E56BFF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216D17CA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153AE76" w14:textId="77777777" w:rsidTr="003E3309">
        <w:trPr>
          <w:jc w:val="center"/>
        </w:trPr>
        <w:tc>
          <w:tcPr>
            <w:tcW w:w="10081" w:type="dxa"/>
            <w:gridSpan w:val="2"/>
          </w:tcPr>
          <w:p w14:paraId="4F2A2ED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термодинамики и теплотехники</w:t>
            </w:r>
          </w:p>
        </w:tc>
        <w:tc>
          <w:tcPr>
            <w:tcW w:w="782" w:type="dxa"/>
            <w:vAlign w:val="center"/>
          </w:tcPr>
          <w:p w14:paraId="2053C626" w14:textId="77777777" w:rsidR="00276F4C" w:rsidRPr="003E3309" w:rsidRDefault="00276F4C" w:rsidP="00E52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70/20</w:t>
            </w:r>
          </w:p>
        </w:tc>
        <w:tc>
          <w:tcPr>
            <w:tcW w:w="1206" w:type="dxa"/>
            <w:vAlign w:val="center"/>
          </w:tcPr>
          <w:p w14:paraId="48E563B1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232E4682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EC1D906" w14:textId="77777777" w:rsidTr="003E3309">
        <w:trPr>
          <w:jc w:val="center"/>
        </w:trPr>
        <w:tc>
          <w:tcPr>
            <w:tcW w:w="2285" w:type="dxa"/>
            <w:vMerge w:val="restart"/>
          </w:tcPr>
          <w:p w14:paraId="4258B86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60A7824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Основные законы газов и газовых смесей.</w:t>
            </w:r>
          </w:p>
        </w:tc>
        <w:tc>
          <w:tcPr>
            <w:tcW w:w="7796" w:type="dxa"/>
          </w:tcPr>
          <w:p w14:paraId="153E2B2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0D0B0C1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7BDC2878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48097A6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2EAAAB1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472AF7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276F4C" w:rsidRPr="003E3309" w14:paraId="1E32A354" w14:textId="77777777" w:rsidTr="003E3309">
        <w:trPr>
          <w:jc w:val="center"/>
        </w:trPr>
        <w:tc>
          <w:tcPr>
            <w:tcW w:w="2285" w:type="dxa"/>
            <w:vMerge/>
          </w:tcPr>
          <w:p w14:paraId="0DAF738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EEFCC4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Газы как рабочие тела. Идеальный и реальный газы. Основные параметры состояния газа и единицы их измерения. </w:t>
            </w: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707D59A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13E60210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9E9ECE9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8435C2D" w14:textId="77777777" w:rsidTr="003E3309">
        <w:trPr>
          <w:jc w:val="center"/>
        </w:trPr>
        <w:tc>
          <w:tcPr>
            <w:tcW w:w="2285" w:type="dxa"/>
            <w:vMerge/>
          </w:tcPr>
          <w:p w14:paraId="17B08A9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C15164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Законы идеальных газов. Закон Авогадро. Газовая постоянная смеси. Способы задания газовых смесей. Парциальное давление и объем. Закон Дальтона. Термодинамические характеристики газовых смесей.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4C5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4A85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3A7F7F4C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F2B8490" w14:textId="77777777" w:rsidTr="003E3309">
        <w:trPr>
          <w:trHeight w:val="285"/>
          <w:jc w:val="center"/>
        </w:trPr>
        <w:tc>
          <w:tcPr>
            <w:tcW w:w="2285" w:type="dxa"/>
            <w:vMerge/>
          </w:tcPr>
          <w:p w14:paraId="5B3414D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780F9A65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занятие.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</w:tcBorders>
            <w:vAlign w:val="center"/>
          </w:tcPr>
          <w:p w14:paraId="09A31A4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</w:tcBorders>
            <w:vAlign w:val="center"/>
          </w:tcPr>
          <w:p w14:paraId="51345DA0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60F8ADAC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3ECE884" w14:textId="77777777" w:rsidTr="003E3309">
        <w:trPr>
          <w:trHeight w:val="360"/>
          <w:jc w:val="center"/>
        </w:trPr>
        <w:tc>
          <w:tcPr>
            <w:tcW w:w="2285" w:type="dxa"/>
            <w:vMerge/>
          </w:tcPr>
          <w:p w14:paraId="0389636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48B821A4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Вычисление  параметров состояния газов и смесей.</w:t>
            </w: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5AEF70A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2EC0F1CF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3B096ED0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3428C33" w14:textId="77777777" w:rsidTr="003E3309">
        <w:trPr>
          <w:jc w:val="center"/>
        </w:trPr>
        <w:tc>
          <w:tcPr>
            <w:tcW w:w="2285" w:type="dxa"/>
            <w:vMerge/>
          </w:tcPr>
          <w:p w14:paraId="62A110A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809BF72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09026942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    Понятие о термодинамике и теплотехнике. Свойства газов и жидкостей. Основные</w:t>
            </w:r>
          </w:p>
          <w:p w14:paraId="3C8CD195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   параметры газов и газовых смесей. Идеальные и реальные газы. Виды газовых смесей.    </w:t>
            </w:r>
          </w:p>
          <w:p w14:paraId="01511B59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    Состояния газов и газовых смесей.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1F92CD1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5DD3E30C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4BA1EF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2DF5966" w14:textId="77777777" w:rsidTr="003E3309">
        <w:trPr>
          <w:jc w:val="center"/>
        </w:trPr>
        <w:tc>
          <w:tcPr>
            <w:tcW w:w="2285" w:type="dxa"/>
            <w:vMerge w:val="restart"/>
          </w:tcPr>
          <w:p w14:paraId="7B09494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</w:p>
          <w:p w14:paraId="2E4D374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Теплоемкость газов </w:t>
            </w:r>
          </w:p>
          <w:p w14:paraId="634F97C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и смесей.</w:t>
            </w:r>
          </w:p>
        </w:tc>
        <w:tc>
          <w:tcPr>
            <w:tcW w:w="7796" w:type="dxa"/>
          </w:tcPr>
          <w:p w14:paraId="7F7DC0F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165FEB1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vAlign w:val="center"/>
          </w:tcPr>
          <w:p w14:paraId="78CAAFD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12C8A6D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36B4865B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46931026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276F4C" w:rsidRPr="003E3309" w14:paraId="2A6386BA" w14:textId="77777777" w:rsidTr="003E3309">
        <w:trPr>
          <w:jc w:val="center"/>
        </w:trPr>
        <w:tc>
          <w:tcPr>
            <w:tcW w:w="2285" w:type="dxa"/>
            <w:vMerge/>
          </w:tcPr>
          <w:p w14:paraId="1D755E7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AB6E9B5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удельной теплоёмкости. Виды теплоёмкостей. Зависимость теплоёмкости от способа подвода теплоты и температуры. Средняя и истинная теплоёмкости. Теплоёмкость газовых смесей. Определение количеств теплоты.</w:t>
            </w:r>
          </w:p>
        </w:tc>
        <w:tc>
          <w:tcPr>
            <w:tcW w:w="782" w:type="dxa"/>
            <w:vMerge/>
            <w:vAlign w:val="center"/>
          </w:tcPr>
          <w:p w14:paraId="163087B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5ED44655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09B2192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3AF67E5" w14:textId="77777777" w:rsidTr="003E3309">
        <w:trPr>
          <w:trHeight w:val="315"/>
          <w:jc w:val="center"/>
        </w:trPr>
        <w:tc>
          <w:tcPr>
            <w:tcW w:w="2285" w:type="dxa"/>
            <w:vMerge/>
          </w:tcPr>
          <w:p w14:paraId="4734593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3E50B14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занятие.</w:t>
            </w:r>
          </w:p>
        </w:tc>
        <w:tc>
          <w:tcPr>
            <w:tcW w:w="782" w:type="dxa"/>
            <w:vMerge w:val="restart"/>
            <w:vAlign w:val="center"/>
          </w:tcPr>
          <w:p w14:paraId="38AD15F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63311254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6C98F9AE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B5E6482" w14:textId="77777777" w:rsidTr="003E3309">
        <w:trPr>
          <w:trHeight w:val="455"/>
          <w:jc w:val="center"/>
        </w:trPr>
        <w:tc>
          <w:tcPr>
            <w:tcW w:w="2285" w:type="dxa"/>
            <w:vMerge/>
          </w:tcPr>
          <w:p w14:paraId="3B31946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7816456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Определение количества теплоты на нагрев и охлаждение газов и смесей.</w:t>
            </w:r>
          </w:p>
        </w:tc>
        <w:tc>
          <w:tcPr>
            <w:tcW w:w="782" w:type="dxa"/>
            <w:vMerge/>
            <w:vAlign w:val="center"/>
          </w:tcPr>
          <w:p w14:paraId="0972279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7B64855E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A5D60FB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C2E9893" w14:textId="77777777" w:rsidTr="003E3309">
        <w:trPr>
          <w:trHeight w:val="693"/>
          <w:jc w:val="center"/>
        </w:trPr>
        <w:tc>
          <w:tcPr>
            <w:tcW w:w="2285" w:type="dxa"/>
            <w:vMerge/>
            <w:tcBorders>
              <w:bottom w:val="single" w:sz="4" w:space="0" w:color="auto"/>
            </w:tcBorders>
          </w:tcPr>
          <w:p w14:paraId="7F42BB9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3E22C2E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569C034A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Теплоёмкость газов и их смесей. Теплота на нагрев и охлаждение газов и их смесей.</w:t>
            </w:r>
          </w:p>
        </w:tc>
        <w:tc>
          <w:tcPr>
            <w:tcW w:w="782" w:type="dxa"/>
            <w:vAlign w:val="center"/>
          </w:tcPr>
          <w:p w14:paraId="3A3712E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6DDC629B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3ABFD3D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9AB48D1" w14:textId="77777777" w:rsidTr="003E3309">
        <w:trPr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57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</w:p>
          <w:p w14:paraId="64C9BC4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Первый и второй </w:t>
            </w:r>
          </w:p>
          <w:p w14:paraId="2A48507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законы термодинамики.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EA5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tcBorders>
              <w:left w:val="single" w:sz="4" w:space="0" w:color="auto"/>
            </w:tcBorders>
            <w:vAlign w:val="center"/>
          </w:tcPr>
          <w:p w14:paraId="54F29DD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</w:tcBorders>
            <w:vAlign w:val="center"/>
          </w:tcPr>
          <w:p w14:paraId="7A9F23E3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  <w:tcBorders>
              <w:left w:val="single" w:sz="4" w:space="0" w:color="auto"/>
            </w:tcBorders>
          </w:tcPr>
          <w:p w14:paraId="4630BE4A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5700FC6A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5BE05F0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276F4C" w:rsidRPr="003E3309" w14:paraId="5EB73F68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64A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AC8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термодинамического процесса. Равновесные и неравновесные процессы. Обратимые и необратимые. PV-диаграмма. Работа расширения и сжатия. Внутренняя энергия газа. Первый закон термодинамики. Энтальпия газов.</w:t>
            </w: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vAlign w:val="center"/>
          </w:tcPr>
          <w:p w14:paraId="478A172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</w:tcBorders>
            <w:vAlign w:val="center"/>
          </w:tcPr>
          <w:p w14:paraId="17A77C0E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0F4ED7BE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E8FF311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592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42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Основные термодинамические процессы изменения состояния: изохорный, изобарный, изотермический, адиабатный.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69EBCB3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left w:val="single" w:sz="4" w:space="0" w:color="auto"/>
            </w:tcBorders>
            <w:vAlign w:val="center"/>
          </w:tcPr>
          <w:p w14:paraId="15DF5259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3366EC9C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88103EE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973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9C2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Политропный процесс. Второй закон термодинамики. Понятие о циклах тепловых двигателей. Цикл Карно. Термический к.п.д. Понятие энтропии.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1D5FAD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left w:val="single" w:sz="4" w:space="0" w:color="auto"/>
            </w:tcBorders>
            <w:vAlign w:val="center"/>
          </w:tcPr>
          <w:p w14:paraId="190491AD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5F555A9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925918C" w14:textId="77777777" w:rsidTr="003E3309">
        <w:trPr>
          <w:trHeight w:val="330"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C0B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A1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занятие.</w:t>
            </w:r>
          </w:p>
        </w:tc>
        <w:tc>
          <w:tcPr>
            <w:tcW w:w="782" w:type="dxa"/>
            <w:vMerge w:val="restart"/>
            <w:tcBorders>
              <w:left w:val="single" w:sz="4" w:space="0" w:color="auto"/>
            </w:tcBorders>
            <w:vAlign w:val="center"/>
          </w:tcPr>
          <w:p w14:paraId="7829BCC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</w:tcBorders>
            <w:vAlign w:val="center"/>
          </w:tcPr>
          <w:p w14:paraId="743BC148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3372E0C4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F73DAE0" w14:textId="77777777" w:rsidTr="003E3309">
        <w:trPr>
          <w:trHeight w:val="630"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99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787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Определение совершаемой работы, изменения внутренней энергии и количества теплоты  в различных термодинамических процессах.</w:t>
            </w: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vAlign w:val="center"/>
          </w:tcPr>
          <w:p w14:paraId="51BB7C8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</w:tcBorders>
            <w:vAlign w:val="center"/>
          </w:tcPr>
          <w:p w14:paraId="20A58CC8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0A16958C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3D9BF9E" w14:textId="77777777" w:rsidTr="003E3309">
        <w:trPr>
          <w:trHeight w:val="630"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40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888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№1.</w:t>
            </w:r>
          </w:p>
          <w:p w14:paraId="5535B78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Тема 1.3. 1</w:t>
            </w:r>
            <w:r w:rsidRPr="003E3309">
              <w:rPr>
                <w:rFonts w:ascii="Times New Roman" w:hAnsi="Times New Roman"/>
                <w:i/>
                <w:sz w:val="24"/>
                <w:szCs w:val="24"/>
                <w:u w:val="single"/>
                <w:vertAlign w:val="superscript"/>
              </w:rPr>
              <w:t>ый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закон термодинамики. Термодинамические процессы. К.П.Д тепловой машины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CDBCB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CE4F3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20C1BF6F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8326182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66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2E1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5AE5820E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1-ый закон термодинамики. Основные термодинамические процессы. 2-ой закон термодинамики. Цикл Карно. Показатели в термодинамических процессах.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31BB37B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</w:tcBorders>
            <w:vAlign w:val="center"/>
          </w:tcPr>
          <w:p w14:paraId="76553F25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3F645C3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709AC55B" w14:textId="77777777" w:rsidTr="003E3309">
        <w:trPr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C3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1.4.</w:t>
            </w:r>
          </w:p>
          <w:p w14:paraId="3A84A4D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Водяной пар.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1D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tcBorders>
              <w:left w:val="single" w:sz="4" w:space="0" w:color="auto"/>
            </w:tcBorders>
            <w:vAlign w:val="center"/>
          </w:tcPr>
          <w:p w14:paraId="5C1A1C2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left w:val="single" w:sz="4" w:space="0" w:color="auto"/>
            </w:tcBorders>
            <w:vAlign w:val="center"/>
          </w:tcPr>
          <w:p w14:paraId="70B68344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  <w:tcBorders>
              <w:left w:val="single" w:sz="4" w:space="0" w:color="auto"/>
            </w:tcBorders>
          </w:tcPr>
          <w:p w14:paraId="24D6C10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5DB76CE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0DA9BF5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3D9DFA5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276F4C" w:rsidRPr="003E3309" w14:paraId="79917879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7C9232C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right w:val="single" w:sz="4" w:space="0" w:color="auto"/>
            </w:tcBorders>
          </w:tcPr>
          <w:p w14:paraId="0FB242A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Водяной пар как рабочее тело и теплоноситель. Процесс парообразования и его изображение в PV-диаграмме. Состояние воды и водяного пара. Таблицы водяного пара.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-диаграмма водяного пара.</w:t>
            </w: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4A69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</w:tcBorders>
            <w:vAlign w:val="center"/>
          </w:tcPr>
          <w:p w14:paraId="61689E9D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0599D51D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CBCA053" w14:textId="77777777" w:rsidTr="003E3309">
        <w:trPr>
          <w:trHeight w:val="300"/>
          <w:jc w:val="center"/>
        </w:trPr>
        <w:tc>
          <w:tcPr>
            <w:tcW w:w="2285" w:type="dxa"/>
            <w:vMerge/>
            <w:tcBorders>
              <w:left w:val="single" w:sz="4" w:space="0" w:color="auto"/>
            </w:tcBorders>
          </w:tcPr>
          <w:p w14:paraId="5CC7A9F9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72D0A49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занятие.</w:t>
            </w:r>
          </w:p>
        </w:tc>
        <w:tc>
          <w:tcPr>
            <w:tcW w:w="782" w:type="dxa"/>
            <w:vMerge w:val="restart"/>
            <w:vAlign w:val="center"/>
          </w:tcPr>
          <w:p w14:paraId="4946838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right w:val="single" w:sz="4" w:space="0" w:color="auto"/>
            </w:tcBorders>
            <w:vAlign w:val="center"/>
          </w:tcPr>
          <w:p w14:paraId="3131A4A5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58862169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F909221" w14:textId="77777777" w:rsidTr="003E3309">
        <w:trPr>
          <w:trHeight w:val="345"/>
          <w:jc w:val="center"/>
        </w:trPr>
        <w:tc>
          <w:tcPr>
            <w:tcW w:w="2285" w:type="dxa"/>
            <w:vMerge/>
            <w:tcBorders>
              <w:left w:val="single" w:sz="4" w:space="0" w:color="auto"/>
            </w:tcBorders>
          </w:tcPr>
          <w:p w14:paraId="5B5F483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7161A145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Определение параметров водяного пара по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-диаграмме.</w:t>
            </w:r>
          </w:p>
        </w:tc>
        <w:tc>
          <w:tcPr>
            <w:tcW w:w="782" w:type="dxa"/>
            <w:vMerge/>
            <w:vAlign w:val="center"/>
          </w:tcPr>
          <w:p w14:paraId="4974BE9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right w:val="single" w:sz="4" w:space="0" w:color="auto"/>
            </w:tcBorders>
            <w:vAlign w:val="center"/>
          </w:tcPr>
          <w:p w14:paraId="1EC17244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7E495D63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0D8B878" w14:textId="77777777" w:rsidTr="003E3309">
        <w:trPr>
          <w:jc w:val="center"/>
        </w:trPr>
        <w:tc>
          <w:tcPr>
            <w:tcW w:w="2285" w:type="dxa"/>
            <w:vMerge/>
            <w:tcBorders>
              <w:left w:val="single" w:sz="4" w:space="0" w:color="auto"/>
            </w:tcBorders>
          </w:tcPr>
          <w:p w14:paraId="4842DCD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8202B88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1532D60D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Водяной пар. Определение параметров водяного пара.</w:t>
            </w:r>
          </w:p>
        </w:tc>
        <w:tc>
          <w:tcPr>
            <w:tcW w:w="782" w:type="dxa"/>
            <w:vAlign w:val="center"/>
          </w:tcPr>
          <w:p w14:paraId="5A4A7BC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14:paraId="767C4175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</w:tcBorders>
          </w:tcPr>
          <w:p w14:paraId="17E82B7A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4B9E255F" w14:textId="77777777" w:rsidTr="003E3309">
        <w:trPr>
          <w:jc w:val="center"/>
        </w:trPr>
        <w:tc>
          <w:tcPr>
            <w:tcW w:w="2285" w:type="dxa"/>
            <w:vMerge w:val="restart"/>
          </w:tcPr>
          <w:p w14:paraId="5529A29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1.5.</w:t>
            </w:r>
          </w:p>
          <w:p w14:paraId="394E7FC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Влажный воздух.</w:t>
            </w:r>
          </w:p>
        </w:tc>
        <w:tc>
          <w:tcPr>
            <w:tcW w:w="7796" w:type="dxa"/>
          </w:tcPr>
          <w:p w14:paraId="1387B1E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57BFE95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786892D0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5ED52355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31B951C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2D82968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05D5C071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74446B2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7FCF37D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0F59A0E2" w14:textId="77777777" w:rsidTr="003E3309">
        <w:trPr>
          <w:trHeight w:val="1806"/>
          <w:jc w:val="center"/>
        </w:trPr>
        <w:tc>
          <w:tcPr>
            <w:tcW w:w="2285" w:type="dxa"/>
            <w:vMerge/>
          </w:tcPr>
          <w:p w14:paraId="0D0C878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4B7191C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Абсолютная и относительная влажности воздуха. Точка росы. Влагосодержание и энтальпия влажного воздуха.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-диаграмма. Определение процессов изменения состояния в диаграмме: нагрев, охлаждение и смешение холодного и горячего воздуха. Определение параметров влажного воздуха по показаниям психрометра и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-диаграмме.</w:t>
            </w:r>
          </w:p>
        </w:tc>
        <w:tc>
          <w:tcPr>
            <w:tcW w:w="782" w:type="dxa"/>
            <w:vMerge/>
            <w:vAlign w:val="center"/>
          </w:tcPr>
          <w:p w14:paraId="6F4B185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2EF0D0C4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6785B40F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E9557BB" w14:textId="77777777" w:rsidTr="003E3309">
        <w:trPr>
          <w:trHeight w:val="300"/>
          <w:jc w:val="center"/>
        </w:trPr>
        <w:tc>
          <w:tcPr>
            <w:tcW w:w="2285" w:type="dxa"/>
            <w:vMerge/>
          </w:tcPr>
          <w:p w14:paraId="7C7DB41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7D740809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67654E5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347BFA76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13444EF2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3DD68C3" w14:textId="77777777" w:rsidTr="003E3309">
        <w:trPr>
          <w:trHeight w:val="645"/>
          <w:jc w:val="center"/>
        </w:trPr>
        <w:tc>
          <w:tcPr>
            <w:tcW w:w="2285" w:type="dxa"/>
            <w:vMerge/>
          </w:tcPr>
          <w:p w14:paraId="0253752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56C2394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Использование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-диаграммы влажного воздуха для определения его параметров и построения процесса в диаграмме. </w:t>
            </w: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741D1A8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1B8FE944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AF493F7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2FF7D6D" w14:textId="77777777" w:rsidTr="003E3309">
        <w:trPr>
          <w:trHeight w:val="645"/>
          <w:jc w:val="center"/>
        </w:trPr>
        <w:tc>
          <w:tcPr>
            <w:tcW w:w="2285" w:type="dxa"/>
            <w:vMerge/>
          </w:tcPr>
          <w:p w14:paraId="3008C86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5BFCB670" w14:textId="77777777" w:rsidR="00276F4C" w:rsidRPr="003E3309" w:rsidRDefault="00276F4C" w:rsidP="00530E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№2.</w:t>
            </w:r>
          </w:p>
          <w:p w14:paraId="08EFC82C" w14:textId="77777777" w:rsidR="00276F4C" w:rsidRPr="003E3309" w:rsidRDefault="00276F4C" w:rsidP="00625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Тема 1.4. и 1.5.  Водяной пар и влажный воздух 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1DEFF85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12FD92B8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4F26AFF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360EEB5" w14:textId="77777777" w:rsidTr="003E3309">
        <w:trPr>
          <w:jc w:val="center"/>
        </w:trPr>
        <w:tc>
          <w:tcPr>
            <w:tcW w:w="2285" w:type="dxa"/>
            <w:vMerge/>
          </w:tcPr>
          <w:p w14:paraId="1E7B685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F5E656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63647602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  Влажный воздух. Определение параметров влажного воздуха.</w:t>
            </w:r>
          </w:p>
        </w:tc>
        <w:tc>
          <w:tcPr>
            <w:tcW w:w="782" w:type="dxa"/>
            <w:vAlign w:val="center"/>
          </w:tcPr>
          <w:p w14:paraId="20100C1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22AB736B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6778CCA" w14:textId="77777777" w:rsidR="00276F4C" w:rsidRPr="003E3309" w:rsidRDefault="00276F4C" w:rsidP="00AB62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3C3F9445" w14:textId="77777777" w:rsidTr="003E3309">
        <w:trPr>
          <w:trHeight w:val="126"/>
          <w:jc w:val="center"/>
        </w:trPr>
        <w:tc>
          <w:tcPr>
            <w:tcW w:w="2285" w:type="dxa"/>
            <w:vMerge w:val="restart"/>
          </w:tcPr>
          <w:p w14:paraId="48B280F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1.6.</w:t>
            </w:r>
          </w:p>
          <w:p w14:paraId="030ACDE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Основы теории </w:t>
            </w:r>
          </w:p>
          <w:p w14:paraId="508959D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Теплопередачи.</w:t>
            </w:r>
          </w:p>
        </w:tc>
        <w:tc>
          <w:tcPr>
            <w:tcW w:w="7796" w:type="dxa"/>
          </w:tcPr>
          <w:p w14:paraId="4048D89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45AAD66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45EFFF51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23228E5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7FBC214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F55BA65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46DC9C9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187130D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496B80F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3FE758A4" w14:textId="77777777" w:rsidTr="003E3309">
        <w:trPr>
          <w:jc w:val="center"/>
        </w:trPr>
        <w:tc>
          <w:tcPr>
            <w:tcW w:w="2285" w:type="dxa"/>
            <w:vMerge/>
          </w:tcPr>
          <w:p w14:paraId="6E27DD4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A61C2B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Виды теплообмена: теплопроводность, конвективный теплообмен, излучение. Понятие теплопередачи и теплоотдачи.</w:t>
            </w:r>
          </w:p>
          <w:p w14:paraId="6376D38B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Теплопроводность при стационарном режиме. Закон Фурье. Коэффициент теплопроводности, его физический смысл и размерность. </w:t>
            </w:r>
          </w:p>
          <w:p w14:paraId="609E7421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Тепловой поток, плотность теплового потока. Термическое сопротивление для различных конструкций стенок.</w:t>
            </w:r>
          </w:p>
        </w:tc>
        <w:tc>
          <w:tcPr>
            <w:tcW w:w="782" w:type="dxa"/>
            <w:vMerge/>
            <w:vAlign w:val="center"/>
          </w:tcPr>
          <w:p w14:paraId="39DA00C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7B5C0C75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556D99F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A9B44C7" w14:textId="77777777" w:rsidTr="003E3309">
        <w:trPr>
          <w:jc w:val="center"/>
        </w:trPr>
        <w:tc>
          <w:tcPr>
            <w:tcW w:w="2285" w:type="dxa"/>
            <w:vMerge/>
          </w:tcPr>
          <w:p w14:paraId="2940680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6E42705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Конвективный теплообмен. Процесс теплоотдачи. Коэффициент теплоотдачи, его физический смысл и размерность.</w:t>
            </w:r>
          </w:p>
          <w:p w14:paraId="19B9A71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Факторы, влияющие на коэффициент теплоотдачи. Теплоотдача в условиях свободной и вынужденной конвекции.</w:t>
            </w:r>
          </w:p>
          <w:p w14:paraId="024AC5C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Теплообмен излучением. Основные законы излучения. Особенности излучения газов. Частные случаи теплообмена излучением.</w:t>
            </w:r>
          </w:p>
        </w:tc>
        <w:tc>
          <w:tcPr>
            <w:tcW w:w="782" w:type="dxa"/>
            <w:vAlign w:val="center"/>
          </w:tcPr>
          <w:p w14:paraId="099299F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582992CA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4DF13C18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3D5A107" w14:textId="77777777" w:rsidTr="003E3309">
        <w:trPr>
          <w:jc w:val="center"/>
        </w:trPr>
        <w:tc>
          <w:tcPr>
            <w:tcW w:w="2285" w:type="dxa"/>
            <w:vMerge/>
          </w:tcPr>
          <w:p w14:paraId="71AA5AE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F6D9314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Теплопередача через однослойную и многослойную плоскую стенку. Тепловой поток. Термическое сопротивление. Коэффициент теплопередачи, его физический смысл и размерность. Основное уравнение теплопередачи.</w:t>
            </w:r>
          </w:p>
        </w:tc>
        <w:tc>
          <w:tcPr>
            <w:tcW w:w="782" w:type="dxa"/>
            <w:vAlign w:val="center"/>
          </w:tcPr>
          <w:p w14:paraId="19B02D3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16C3BE13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6E5F94A0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943995C" w14:textId="77777777" w:rsidTr="003E3309">
        <w:trPr>
          <w:jc w:val="center"/>
        </w:trPr>
        <w:tc>
          <w:tcPr>
            <w:tcW w:w="2285" w:type="dxa"/>
            <w:vMerge/>
          </w:tcPr>
          <w:p w14:paraId="158F80C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D4B4594" w14:textId="77777777" w:rsidR="00276F4C" w:rsidRPr="003E3309" w:rsidRDefault="00276F4C" w:rsidP="00593A9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  <w:p w14:paraId="0BB913F6" w14:textId="77777777" w:rsidR="00276F4C" w:rsidRPr="003E3309" w:rsidRDefault="00276F4C" w:rsidP="00213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1.Определение теплового потока для однослойной и многослойной плоской стенки с использованием термического сопротивления</w:t>
            </w:r>
          </w:p>
        </w:tc>
        <w:tc>
          <w:tcPr>
            <w:tcW w:w="782" w:type="dxa"/>
            <w:vAlign w:val="center"/>
          </w:tcPr>
          <w:p w14:paraId="563F8BF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06" w:type="dxa"/>
            <w:vAlign w:val="center"/>
          </w:tcPr>
          <w:p w14:paraId="5EEAA85A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6B49620E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7890F4F" w14:textId="77777777" w:rsidTr="003E3309">
        <w:trPr>
          <w:jc w:val="center"/>
        </w:trPr>
        <w:tc>
          <w:tcPr>
            <w:tcW w:w="2285" w:type="dxa"/>
            <w:vMerge/>
          </w:tcPr>
          <w:p w14:paraId="315F5C6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267B5C1" w14:textId="77777777" w:rsidR="00276F4C" w:rsidRPr="003E3309" w:rsidRDefault="00276F4C" w:rsidP="00213F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Теплообмен и теплопередача через одно и многослойную стенку. Стационарная теплопроводность цилиндрической стенки..</w:t>
            </w:r>
          </w:p>
        </w:tc>
        <w:tc>
          <w:tcPr>
            <w:tcW w:w="782" w:type="dxa"/>
            <w:vAlign w:val="center"/>
          </w:tcPr>
          <w:p w14:paraId="4FB46FA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582C1888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2EB60275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08346EF" w14:textId="77777777" w:rsidTr="003E3309">
        <w:trPr>
          <w:jc w:val="center"/>
        </w:trPr>
        <w:tc>
          <w:tcPr>
            <w:tcW w:w="2285" w:type="dxa"/>
            <w:vMerge/>
          </w:tcPr>
          <w:p w14:paraId="001D042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434CCF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Конвективный теплообмен при вынужденной конвенции. Терапия подобия и метод моделирования. Числа Рейнольдса и Нуссельта. Теплообмен излучением. Ознакомление с видами теплообмена в процессе производства керамических изделий на местном предприятии.</w:t>
            </w:r>
          </w:p>
          <w:p w14:paraId="28A9060A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775986B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40923FEC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45AB1CF9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2CD1C47" w14:textId="77777777" w:rsidTr="003E3309">
        <w:trPr>
          <w:jc w:val="center"/>
        </w:trPr>
        <w:tc>
          <w:tcPr>
            <w:tcW w:w="2285" w:type="dxa"/>
            <w:vMerge/>
          </w:tcPr>
          <w:p w14:paraId="57452DC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3FA9EF6" w14:textId="77777777" w:rsidR="00276F4C" w:rsidRPr="003E3309" w:rsidRDefault="00276F4C" w:rsidP="00530E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№3.</w:t>
            </w:r>
          </w:p>
          <w:p w14:paraId="10B11185" w14:textId="77777777" w:rsidR="00276F4C" w:rsidRPr="003E3309" w:rsidRDefault="00276F4C" w:rsidP="00530E2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Тема 1.6. Теплообмен: теплопроводность, теплоотдача и теплопередача через одно и многослойную стенку</w:t>
            </w:r>
          </w:p>
        </w:tc>
        <w:tc>
          <w:tcPr>
            <w:tcW w:w="782" w:type="dxa"/>
            <w:vAlign w:val="center"/>
          </w:tcPr>
          <w:p w14:paraId="73F9E019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5417158B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14A25615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443FDF1" w14:textId="77777777" w:rsidTr="003E3309">
        <w:trPr>
          <w:jc w:val="center"/>
        </w:trPr>
        <w:tc>
          <w:tcPr>
            <w:tcW w:w="2285" w:type="dxa"/>
            <w:vMerge/>
          </w:tcPr>
          <w:p w14:paraId="01C28F9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00A2A8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410E651F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    Основы теории теплопередачи. Виды теплообмена. Теплообмен в тепловых агрегатах.</w:t>
            </w:r>
          </w:p>
          <w:p w14:paraId="604A2C34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   Теплопередача через стенку. Определение количества теплоты.</w:t>
            </w:r>
          </w:p>
          <w:p w14:paraId="188EADD8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34B000F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5F223190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3DD44ABD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75BB9F2E" w14:textId="77777777" w:rsidTr="003E3309">
        <w:trPr>
          <w:jc w:val="center"/>
        </w:trPr>
        <w:tc>
          <w:tcPr>
            <w:tcW w:w="10081" w:type="dxa"/>
            <w:gridSpan w:val="2"/>
          </w:tcPr>
          <w:p w14:paraId="0F71D2C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2. Топливо и его горение</w:t>
            </w:r>
          </w:p>
        </w:tc>
        <w:tc>
          <w:tcPr>
            <w:tcW w:w="782" w:type="dxa"/>
            <w:vAlign w:val="center"/>
          </w:tcPr>
          <w:p w14:paraId="1CAF058A" w14:textId="77777777" w:rsidR="00276F4C" w:rsidRPr="003E3309" w:rsidRDefault="00276F4C" w:rsidP="00817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24/6</w:t>
            </w:r>
          </w:p>
        </w:tc>
        <w:tc>
          <w:tcPr>
            <w:tcW w:w="1206" w:type="dxa"/>
            <w:vAlign w:val="center"/>
          </w:tcPr>
          <w:p w14:paraId="0174474B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64DFB8A6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7922C687" w14:textId="77777777" w:rsidTr="003E3309">
        <w:trPr>
          <w:jc w:val="center"/>
        </w:trPr>
        <w:tc>
          <w:tcPr>
            <w:tcW w:w="2285" w:type="dxa"/>
            <w:vMerge w:val="restart"/>
          </w:tcPr>
          <w:p w14:paraId="39D69C1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792E622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Классификация </w:t>
            </w:r>
          </w:p>
          <w:p w14:paraId="0379AAC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топлива, химический состав и свойства.</w:t>
            </w:r>
          </w:p>
        </w:tc>
        <w:tc>
          <w:tcPr>
            <w:tcW w:w="7796" w:type="dxa"/>
          </w:tcPr>
          <w:p w14:paraId="6D983D0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0469EEA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  <w:vAlign w:val="center"/>
          </w:tcPr>
          <w:p w14:paraId="6EF4CCF0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4066F85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495203D6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A6A079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00B2772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59914B8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360BAE1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0D229ABC" w14:textId="77777777" w:rsidTr="003E3309">
        <w:trPr>
          <w:jc w:val="center"/>
        </w:trPr>
        <w:tc>
          <w:tcPr>
            <w:tcW w:w="2285" w:type="dxa"/>
            <w:vMerge/>
          </w:tcPr>
          <w:p w14:paraId="462713E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432EC90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о топливе. Топливная база России. Основные месторождения. Виды топлива: естественные и искусственные. Твердые, жидкие и газообразные. Состав топлива на рабочую, сухую и горючую массу. Состав газообразного топлива.</w:t>
            </w:r>
          </w:p>
        </w:tc>
        <w:tc>
          <w:tcPr>
            <w:tcW w:w="782" w:type="dxa"/>
            <w:vMerge/>
            <w:vAlign w:val="center"/>
          </w:tcPr>
          <w:p w14:paraId="10AA4F3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70AECBD2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CCE305F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48FB3F5" w14:textId="77777777" w:rsidTr="003E3309">
        <w:trPr>
          <w:jc w:val="center"/>
        </w:trPr>
        <w:tc>
          <w:tcPr>
            <w:tcW w:w="2285" w:type="dxa"/>
            <w:vMerge/>
          </w:tcPr>
          <w:p w14:paraId="0396D945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D19DDA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Удельная теплота сгорания твердого и жидкого топлива. Объемная теплота сгорания газообразного топлива. Расчет теплоты сгорания по составу топлива. Понятие условного топлива.</w:t>
            </w:r>
          </w:p>
        </w:tc>
        <w:tc>
          <w:tcPr>
            <w:tcW w:w="782" w:type="dxa"/>
            <w:vAlign w:val="center"/>
          </w:tcPr>
          <w:p w14:paraId="7459CC6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340358BF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7F705C3E" w14:textId="77777777" w:rsidR="00276F4C" w:rsidRPr="003E3309" w:rsidRDefault="00276F4C" w:rsidP="00593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FC1C095" w14:textId="77777777" w:rsidTr="003E3309">
        <w:trPr>
          <w:jc w:val="center"/>
        </w:trPr>
        <w:tc>
          <w:tcPr>
            <w:tcW w:w="2285" w:type="dxa"/>
            <w:vMerge/>
          </w:tcPr>
          <w:p w14:paraId="67F7742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30C8B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занятие.</w:t>
            </w:r>
          </w:p>
        </w:tc>
        <w:tc>
          <w:tcPr>
            <w:tcW w:w="782" w:type="dxa"/>
            <w:vMerge w:val="restart"/>
            <w:vAlign w:val="center"/>
          </w:tcPr>
          <w:p w14:paraId="3990598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71C6D24D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737EBA66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8BC1D9D" w14:textId="77777777" w:rsidTr="003E3309">
        <w:trPr>
          <w:jc w:val="center"/>
        </w:trPr>
        <w:tc>
          <w:tcPr>
            <w:tcW w:w="2285" w:type="dxa"/>
            <w:vMerge/>
          </w:tcPr>
          <w:p w14:paraId="2705F2C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3F0C7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Решение задач по расчету теплоты сгорания топлива.</w:t>
            </w:r>
          </w:p>
        </w:tc>
        <w:tc>
          <w:tcPr>
            <w:tcW w:w="782" w:type="dxa"/>
            <w:vMerge/>
            <w:vAlign w:val="center"/>
          </w:tcPr>
          <w:p w14:paraId="4FCEF59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51B0AE6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022035C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9C864B9" w14:textId="77777777" w:rsidTr="003E3309">
        <w:trPr>
          <w:jc w:val="center"/>
        </w:trPr>
        <w:tc>
          <w:tcPr>
            <w:tcW w:w="2285" w:type="dxa"/>
            <w:vMerge/>
          </w:tcPr>
          <w:p w14:paraId="53C8CF5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9C78CD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577298C0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Классификация топлива. Химический состав и свойства топлива. Удельная теплота сгорания топлива. Примеры расчётов теплоты сгорания топлива.</w:t>
            </w:r>
          </w:p>
        </w:tc>
        <w:tc>
          <w:tcPr>
            <w:tcW w:w="782" w:type="dxa"/>
            <w:vAlign w:val="center"/>
          </w:tcPr>
          <w:p w14:paraId="625AE1A1" w14:textId="77777777" w:rsidR="00276F4C" w:rsidRPr="003E3309" w:rsidRDefault="00276F4C" w:rsidP="00213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538EBC32" w14:textId="77777777" w:rsidR="00276F4C" w:rsidRPr="003E3309" w:rsidRDefault="00276F4C" w:rsidP="00213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5D6BAC9" w14:textId="77777777" w:rsidR="00276F4C" w:rsidRPr="003E3309" w:rsidRDefault="00276F4C" w:rsidP="00213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852E4BA" w14:textId="77777777" w:rsidTr="003E3309">
        <w:trPr>
          <w:jc w:val="center"/>
        </w:trPr>
        <w:tc>
          <w:tcPr>
            <w:tcW w:w="2285" w:type="dxa"/>
            <w:vMerge w:val="restart"/>
          </w:tcPr>
          <w:p w14:paraId="57CCCD6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66F1754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Физико-химические основы горения </w:t>
            </w:r>
          </w:p>
          <w:p w14:paraId="582C5AB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топлива.</w:t>
            </w:r>
          </w:p>
        </w:tc>
        <w:tc>
          <w:tcPr>
            <w:tcW w:w="7796" w:type="dxa"/>
          </w:tcPr>
          <w:p w14:paraId="389FF97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6C330B4C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  <w:vAlign w:val="center"/>
          </w:tcPr>
          <w:p w14:paraId="7D45491C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6612A39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741AD1C3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ПК 2.2</w:t>
            </w:r>
          </w:p>
          <w:p w14:paraId="43EE13F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1F8184F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46D79A9A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4FD10D58" w14:textId="77777777" w:rsidTr="003E3309">
        <w:trPr>
          <w:jc w:val="center"/>
        </w:trPr>
        <w:tc>
          <w:tcPr>
            <w:tcW w:w="2285" w:type="dxa"/>
            <w:vMerge/>
          </w:tcPr>
          <w:p w14:paraId="7F1DAB2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03BF37A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Процесс горения. Подготовка топлива к горению. Стадии горения твердого, жидкого и газообразного топлива. Скорость горения и факторы её определяющие.</w:t>
            </w:r>
          </w:p>
        </w:tc>
        <w:tc>
          <w:tcPr>
            <w:tcW w:w="782" w:type="dxa"/>
            <w:vMerge/>
            <w:vAlign w:val="center"/>
          </w:tcPr>
          <w:p w14:paraId="06F84FFD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7F214704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3AAE67CE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9A19C68" w14:textId="77777777" w:rsidTr="003E3309">
        <w:trPr>
          <w:jc w:val="center"/>
        </w:trPr>
        <w:tc>
          <w:tcPr>
            <w:tcW w:w="2285" w:type="dxa"/>
            <w:vMerge/>
          </w:tcPr>
          <w:p w14:paraId="21F9DC1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97C054B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Уравнения химических реакций горения твердого, жидкого, газообразного топлива.</w:t>
            </w:r>
          </w:p>
          <w:p w14:paraId="75E3B98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Теоретическое и действительное количество воздуха, необходимое для сгорания топлива. Материальный баланс процесса сгорания топлива.</w:t>
            </w:r>
          </w:p>
        </w:tc>
        <w:tc>
          <w:tcPr>
            <w:tcW w:w="782" w:type="dxa"/>
            <w:vAlign w:val="center"/>
          </w:tcPr>
          <w:p w14:paraId="3C5255FA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3DB9261F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02F845FD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DE3452D" w14:textId="77777777" w:rsidTr="003E3309">
        <w:trPr>
          <w:jc w:val="center"/>
        </w:trPr>
        <w:tc>
          <w:tcPr>
            <w:tcW w:w="2285" w:type="dxa"/>
            <w:vMerge/>
          </w:tcPr>
          <w:p w14:paraId="17F9FCA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C5F60D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2212E73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4A3C252E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006B4283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8479C21" w14:textId="77777777" w:rsidTr="003E3309">
        <w:trPr>
          <w:jc w:val="center"/>
        </w:trPr>
        <w:tc>
          <w:tcPr>
            <w:tcW w:w="2285" w:type="dxa"/>
            <w:vMerge/>
          </w:tcPr>
          <w:p w14:paraId="02E1A1E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50DA028" w14:textId="77777777" w:rsidR="00276F4C" w:rsidRPr="003E3309" w:rsidRDefault="00276F4C" w:rsidP="001E6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Расчёт процессов горения твердого топлива  по исходным данным. Определение теплоты сгорания топлива.</w:t>
            </w:r>
          </w:p>
        </w:tc>
        <w:tc>
          <w:tcPr>
            <w:tcW w:w="782" w:type="dxa"/>
            <w:vMerge/>
            <w:vAlign w:val="center"/>
          </w:tcPr>
          <w:p w14:paraId="16C5F05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42A13B17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3E64B384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8BB99F8" w14:textId="77777777" w:rsidTr="003E3309">
        <w:trPr>
          <w:jc w:val="center"/>
        </w:trPr>
        <w:tc>
          <w:tcPr>
            <w:tcW w:w="2285" w:type="dxa"/>
            <w:vMerge/>
          </w:tcPr>
          <w:p w14:paraId="2E3D7B4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7AF0BBE" w14:textId="77777777" w:rsidR="00276F4C" w:rsidRPr="003E3309" w:rsidRDefault="00276F4C" w:rsidP="001E6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Расчёт процессов горения газообразного топлива по исходным данным. Расчёт коэффициента избытка воздуха.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61622D4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0E709C12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112021C1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4DBC808" w14:textId="77777777" w:rsidTr="003E3309">
        <w:trPr>
          <w:jc w:val="center"/>
        </w:trPr>
        <w:tc>
          <w:tcPr>
            <w:tcW w:w="2285" w:type="dxa"/>
            <w:vMerge/>
          </w:tcPr>
          <w:p w14:paraId="700E830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7C68042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Расчёт процессов горения газообразного топлива сложного состава по исходным данным. Определение теплоты сгорания газообразного топлива.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15334B9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6BE834E0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46415EB9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4502803" w14:textId="77777777" w:rsidTr="003E3309">
        <w:trPr>
          <w:jc w:val="center"/>
        </w:trPr>
        <w:tc>
          <w:tcPr>
            <w:tcW w:w="2285" w:type="dxa"/>
            <w:vMerge/>
          </w:tcPr>
          <w:p w14:paraId="0E95B92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0ED6D6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4F8BE163" w14:textId="77777777" w:rsidR="00276F4C" w:rsidRPr="003E3309" w:rsidRDefault="00276F4C" w:rsidP="00307DAE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Физико-химические основы горения топлива. Уравнения химических реакций горения топлива. Расчёт процессов горения топлива.</w:t>
            </w:r>
          </w:p>
        </w:tc>
        <w:tc>
          <w:tcPr>
            <w:tcW w:w="782" w:type="dxa"/>
            <w:vAlign w:val="center"/>
          </w:tcPr>
          <w:p w14:paraId="4452774B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2AB75A67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5713F94F" w14:textId="77777777" w:rsidR="00276F4C" w:rsidRPr="003E3309" w:rsidRDefault="00276F4C" w:rsidP="009928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18F36427" w14:textId="77777777" w:rsidTr="003E3309">
        <w:trPr>
          <w:jc w:val="center"/>
        </w:trPr>
        <w:tc>
          <w:tcPr>
            <w:tcW w:w="2285" w:type="dxa"/>
            <w:vMerge w:val="restart"/>
          </w:tcPr>
          <w:p w14:paraId="021BCC8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14:paraId="7F828E9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Температура горения топлива.</w:t>
            </w:r>
          </w:p>
        </w:tc>
        <w:tc>
          <w:tcPr>
            <w:tcW w:w="7796" w:type="dxa"/>
          </w:tcPr>
          <w:p w14:paraId="4EA61DF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55D9548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0D8D25FA" w14:textId="77777777" w:rsidR="00276F4C" w:rsidRPr="003E3309" w:rsidRDefault="00276F4C" w:rsidP="00E103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7AF6944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60A2507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4DF4B5D3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3FF03106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7C95970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3.2</w:t>
            </w:r>
          </w:p>
          <w:p w14:paraId="11D0F92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5971F57A" w14:textId="77777777" w:rsidTr="003E3309">
        <w:trPr>
          <w:jc w:val="center"/>
        </w:trPr>
        <w:tc>
          <w:tcPr>
            <w:tcW w:w="2285" w:type="dxa"/>
            <w:vMerge/>
          </w:tcPr>
          <w:p w14:paraId="4C55DFD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157A2E3A" w14:textId="77777777" w:rsidR="00276F4C" w:rsidRPr="003E3309" w:rsidRDefault="00276F4C" w:rsidP="001E6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Калориметрическая, теоретическая и действительная температуры горения топлива, их физический смысл. Пирометрический коэффициент горения, его значение. Расчёт теоретической температуры горения. Энтальпия продуктов горения. Влияние коэффициента избытка воздуха и подогрева воздуха на температуру горения, графическое определение теоретической температуры горения.</w:t>
            </w:r>
          </w:p>
        </w:tc>
        <w:tc>
          <w:tcPr>
            <w:tcW w:w="782" w:type="dxa"/>
            <w:vMerge/>
            <w:vAlign w:val="center"/>
          </w:tcPr>
          <w:p w14:paraId="0B4C341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0577726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26DCD8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ED5C926" w14:textId="77777777" w:rsidTr="003E3309">
        <w:trPr>
          <w:jc w:val="center"/>
        </w:trPr>
        <w:tc>
          <w:tcPr>
            <w:tcW w:w="2285" w:type="dxa"/>
            <w:vMerge/>
          </w:tcPr>
          <w:p w14:paraId="03E32FD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DAE77B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Align w:val="center"/>
          </w:tcPr>
          <w:p w14:paraId="6933549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6" w:type="dxa"/>
          </w:tcPr>
          <w:p w14:paraId="7140E5A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61B7AF8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4F7F51E5" w14:textId="77777777" w:rsidTr="003E3309">
        <w:trPr>
          <w:jc w:val="center"/>
        </w:trPr>
        <w:tc>
          <w:tcPr>
            <w:tcW w:w="2285" w:type="dxa"/>
            <w:vMerge/>
          </w:tcPr>
          <w:p w14:paraId="4A92A15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644DEC5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Расчет температуры горения по заданному составу топлива и коэффициента избытка воздуха.  Расчёт теоретической и действительной температуры горения топлива.</w:t>
            </w:r>
          </w:p>
        </w:tc>
        <w:tc>
          <w:tcPr>
            <w:tcW w:w="782" w:type="dxa"/>
            <w:vAlign w:val="center"/>
          </w:tcPr>
          <w:p w14:paraId="4B232D0B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1F83D40B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1F6A63B1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94390A1" w14:textId="77777777" w:rsidTr="003E3309">
        <w:trPr>
          <w:jc w:val="center"/>
        </w:trPr>
        <w:tc>
          <w:tcPr>
            <w:tcW w:w="2285" w:type="dxa"/>
            <w:vMerge/>
          </w:tcPr>
          <w:p w14:paraId="62759AC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4C097CB" w14:textId="77777777" w:rsidR="00276F4C" w:rsidRPr="003E3309" w:rsidRDefault="00276F4C" w:rsidP="00530E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№4.</w:t>
            </w:r>
          </w:p>
          <w:p w14:paraId="7B8C211B" w14:textId="77777777" w:rsidR="00276F4C" w:rsidRPr="003E3309" w:rsidRDefault="00276F4C" w:rsidP="009928C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Тема: 2.1, 2.2 и 2.3. Расчеты процессов горения топлив: твердого, жидкого и газообразного. Определение действительной температуры горения.</w:t>
            </w:r>
          </w:p>
        </w:tc>
        <w:tc>
          <w:tcPr>
            <w:tcW w:w="782" w:type="dxa"/>
            <w:vAlign w:val="center"/>
          </w:tcPr>
          <w:p w14:paraId="49DF0B42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0CBFC5F6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341A1FD2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9541C32" w14:textId="77777777" w:rsidTr="003E3309">
        <w:trPr>
          <w:jc w:val="center"/>
        </w:trPr>
        <w:tc>
          <w:tcPr>
            <w:tcW w:w="2285" w:type="dxa"/>
            <w:vMerge/>
          </w:tcPr>
          <w:p w14:paraId="60106C6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11C2F5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61512114" w14:textId="77777777" w:rsidR="00276F4C" w:rsidRPr="003E3309" w:rsidRDefault="00276F4C" w:rsidP="00DC4574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Расчёт коэффициентов избытка воздуха при горении. Температура горения топлива. </w:t>
            </w:r>
          </w:p>
        </w:tc>
        <w:tc>
          <w:tcPr>
            <w:tcW w:w="782" w:type="dxa"/>
            <w:vAlign w:val="center"/>
          </w:tcPr>
          <w:p w14:paraId="006EDB8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37E7922B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49DF5F3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0C07D18A" w14:textId="77777777" w:rsidTr="003E3309">
        <w:trPr>
          <w:jc w:val="center"/>
        </w:trPr>
        <w:tc>
          <w:tcPr>
            <w:tcW w:w="10081" w:type="dxa"/>
            <w:gridSpan w:val="2"/>
          </w:tcPr>
          <w:p w14:paraId="4ACA568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Топочные устройства</w:t>
            </w:r>
          </w:p>
        </w:tc>
        <w:tc>
          <w:tcPr>
            <w:tcW w:w="782" w:type="dxa"/>
            <w:vAlign w:val="center"/>
          </w:tcPr>
          <w:p w14:paraId="4F661A8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206" w:type="dxa"/>
            <w:vAlign w:val="center"/>
          </w:tcPr>
          <w:p w14:paraId="1B14DB07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0A236C8B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461F5A38" w14:textId="77777777" w:rsidTr="003E3309">
        <w:trPr>
          <w:jc w:val="center"/>
        </w:trPr>
        <w:tc>
          <w:tcPr>
            <w:tcW w:w="2285" w:type="dxa"/>
            <w:vMerge w:val="restart"/>
          </w:tcPr>
          <w:p w14:paraId="22FE41B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14:paraId="0F2C1E9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Топки для сжигания твёрдого, жидкого </w:t>
            </w:r>
          </w:p>
          <w:p w14:paraId="2A9E4C2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и газообразного</w:t>
            </w:r>
          </w:p>
          <w:p w14:paraId="15DCC1C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топлива.</w:t>
            </w:r>
          </w:p>
        </w:tc>
        <w:tc>
          <w:tcPr>
            <w:tcW w:w="7796" w:type="dxa"/>
          </w:tcPr>
          <w:p w14:paraId="51028C9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69D8578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2BA25AE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0E86956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5C1F6F4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3CFDF51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75AFCFC3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74C26153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601CA62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2B7D6269" w14:textId="77777777" w:rsidTr="003E3309">
        <w:trPr>
          <w:jc w:val="center"/>
        </w:trPr>
        <w:tc>
          <w:tcPr>
            <w:tcW w:w="2285" w:type="dxa"/>
            <w:vMerge/>
          </w:tcPr>
          <w:p w14:paraId="3BD502B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5D50CC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Способы сжигания топлива. Классификация топок. Слоевые, камерные и вихревые топки. Расчёт топок. Горелки для газообразного топлива. Характеристика и классификация горелок. Типы горелок.</w:t>
            </w:r>
          </w:p>
        </w:tc>
        <w:tc>
          <w:tcPr>
            <w:tcW w:w="782" w:type="dxa"/>
            <w:vMerge/>
            <w:vAlign w:val="center"/>
          </w:tcPr>
          <w:p w14:paraId="0958FFC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659069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05F1A37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1EDA629" w14:textId="77777777" w:rsidTr="003E3309">
        <w:trPr>
          <w:jc w:val="center"/>
        </w:trPr>
        <w:tc>
          <w:tcPr>
            <w:tcW w:w="2285" w:type="dxa"/>
            <w:vMerge/>
          </w:tcPr>
          <w:p w14:paraId="043512F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3263A46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</w:t>
            </w:r>
          </w:p>
          <w:p w14:paraId="6C96320B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Форсунки для сжигания жидкого топлива. Характеристика и классификация форсунок. Способы распыления мазута. Типы форсунок.</w:t>
            </w:r>
          </w:p>
          <w:p w14:paraId="590ACD0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Техника безопасности при сжигании газообразного, жидкого и твердого топлива.</w:t>
            </w:r>
          </w:p>
        </w:tc>
        <w:tc>
          <w:tcPr>
            <w:tcW w:w="782" w:type="dxa"/>
            <w:vAlign w:val="center"/>
          </w:tcPr>
          <w:p w14:paraId="0E6962A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7BF9C4CD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37FFF88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53B1635" w14:textId="77777777" w:rsidTr="003E3309">
        <w:trPr>
          <w:jc w:val="center"/>
        </w:trPr>
        <w:tc>
          <w:tcPr>
            <w:tcW w:w="2285" w:type="dxa"/>
            <w:vMerge/>
          </w:tcPr>
          <w:p w14:paraId="450C544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50AECE9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0F2F5F72" w14:textId="77777777" w:rsidR="00276F4C" w:rsidRPr="003E3309" w:rsidRDefault="00276F4C" w:rsidP="00DC4574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Топочные устройства и топочные камеры. Форсунки и горелки. Техника безопасности при сжигании топлива. Экологическая безопасность при сжигании топлива.</w:t>
            </w:r>
          </w:p>
        </w:tc>
        <w:tc>
          <w:tcPr>
            <w:tcW w:w="782" w:type="dxa"/>
            <w:vAlign w:val="center"/>
          </w:tcPr>
          <w:p w14:paraId="276D3FC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2533907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4639749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054A7392" w14:textId="77777777" w:rsidTr="003E3309">
        <w:trPr>
          <w:jc w:val="center"/>
        </w:trPr>
        <w:tc>
          <w:tcPr>
            <w:tcW w:w="10081" w:type="dxa"/>
            <w:gridSpan w:val="2"/>
          </w:tcPr>
          <w:p w14:paraId="66CFB60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4. Котельные установки</w:t>
            </w:r>
          </w:p>
        </w:tc>
        <w:tc>
          <w:tcPr>
            <w:tcW w:w="782" w:type="dxa"/>
            <w:vAlign w:val="center"/>
          </w:tcPr>
          <w:p w14:paraId="4988503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206" w:type="dxa"/>
            <w:vAlign w:val="center"/>
          </w:tcPr>
          <w:p w14:paraId="0D7B187E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46675591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0BD8807F" w14:textId="77777777" w:rsidTr="003E3309">
        <w:trPr>
          <w:jc w:val="center"/>
        </w:trPr>
        <w:tc>
          <w:tcPr>
            <w:tcW w:w="2285" w:type="dxa"/>
            <w:vMerge w:val="restart"/>
          </w:tcPr>
          <w:p w14:paraId="14405DF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14:paraId="0462845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Котельные установки.</w:t>
            </w:r>
          </w:p>
        </w:tc>
        <w:tc>
          <w:tcPr>
            <w:tcW w:w="7796" w:type="dxa"/>
          </w:tcPr>
          <w:p w14:paraId="527C81E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0D907BD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7AECE4A3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6D0C3E1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09B7FD5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727D95A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56E29B8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4E757A0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70840E2E" w14:textId="77777777" w:rsidTr="003E3309">
        <w:trPr>
          <w:jc w:val="center"/>
        </w:trPr>
        <w:tc>
          <w:tcPr>
            <w:tcW w:w="2285" w:type="dxa"/>
            <w:vMerge/>
          </w:tcPr>
          <w:p w14:paraId="0BC642F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037B08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Назначение, классификация и основные типы котельных агрегатов. Устройство котла и принцип действия. Котельно-вспомогательное оборудование. Подготовка воды для питания котлов. Мероприятия по охране окружающей среды.</w:t>
            </w:r>
          </w:p>
        </w:tc>
        <w:tc>
          <w:tcPr>
            <w:tcW w:w="782" w:type="dxa"/>
            <w:vMerge/>
            <w:vAlign w:val="center"/>
          </w:tcPr>
          <w:p w14:paraId="3093CD6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13CC18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02D9970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6B22F6B" w14:textId="77777777" w:rsidTr="003E3309">
        <w:trPr>
          <w:jc w:val="center"/>
        </w:trPr>
        <w:tc>
          <w:tcPr>
            <w:tcW w:w="2285" w:type="dxa"/>
            <w:vMerge/>
          </w:tcPr>
          <w:p w14:paraId="1520F9B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18CDC1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2B9A2AA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5462EB5C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71EC061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004BFE4" w14:textId="77777777" w:rsidTr="003E3309">
        <w:trPr>
          <w:jc w:val="center"/>
        </w:trPr>
        <w:tc>
          <w:tcPr>
            <w:tcW w:w="2285" w:type="dxa"/>
            <w:vMerge/>
            <w:tcBorders>
              <w:bottom w:val="single" w:sz="4" w:space="0" w:color="auto"/>
            </w:tcBorders>
          </w:tcPr>
          <w:p w14:paraId="7CD1E2F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1AFD7920" w14:textId="77777777" w:rsidR="00276F4C" w:rsidRPr="003E3309" w:rsidRDefault="00276F4C" w:rsidP="00AA30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Ознакомление с устройством и принципом работы  котельной установки с использованием мультимедийных устройств (ИКТ)</w:t>
            </w: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091C6E1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vAlign w:val="center"/>
          </w:tcPr>
          <w:p w14:paraId="22B8E577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2A47D009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E2975BF" w14:textId="77777777" w:rsidTr="003E3309">
        <w:trPr>
          <w:jc w:val="center"/>
        </w:trPr>
        <w:tc>
          <w:tcPr>
            <w:tcW w:w="2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06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09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40F57294" w14:textId="77777777" w:rsidR="00276F4C" w:rsidRPr="003E3309" w:rsidRDefault="00276F4C" w:rsidP="00C15F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Котельные установки. Классификация и устройство котлов. Шламоотложение и коррозия в котлах, борьба с ними. Техническое обслуживание котельных установок.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6F6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4BCB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  <w:tcBorders>
              <w:bottom w:val="single" w:sz="4" w:space="0" w:color="auto"/>
            </w:tcBorders>
          </w:tcPr>
          <w:p w14:paraId="32792FBF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14FB972D" w14:textId="77777777" w:rsidTr="003E3309">
        <w:trPr>
          <w:jc w:val="center"/>
        </w:trPr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58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5. Основы аэродинамики и тягодутьевые устройства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615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20/8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BA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12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6E73EF92" w14:textId="77777777" w:rsidTr="003E3309">
        <w:trPr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</w:tcBorders>
          </w:tcPr>
          <w:p w14:paraId="12E35A5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</w:p>
          <w:p w14:paraId="370C750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Основные положения аэродинамики.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73F319D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</w:tcBorders>
            <w:vAlign w:val="center"/>
          </w:tcPr>
          <w:p w14:paraId="5033F83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</w:tcBorders>
          </w:tcPr>
          <w:p w14:paraId="74C65A60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</w:tcBorders>
          </w:tcPr>
          <w:p w14:paraId="7886138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4AA714C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ОК 5</w:t>
            </w:r>
          </w:p>
          <w:p w14:paraId="06D5EDB1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580C646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</w:tr>
      <w:tr w:rsidR="00276F4C" w:rsidRPr="003E3309" w14:paraId="0DB42D9B" w14:textId="77777777" w:rsidTr="003E3309">
        <w:trPr>
          <w:jc w:val="center"/>
        </w:trPr>
        <w:tc>
          <w:tcPr>
            <w:tcW w:w="2285" w:type="dxa"/>
            <w:vMerge/>
          </w:tcPr>
          <w:p w14:paraId="70BAAA6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428F123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Движение газов и воздуха в каналах. Вынужденное и свободное движение. Режимы движения. Число Рейнольдса. Уравнение Бернулли для идеальной жидкости и его физический смысл. </w:t>
            </w:r>
          </w:p>
        </w:tc>
        <w:tc>
          <w:tcPr>
            <w:tcW w:w="782" w:type="dxa"/>
            <w:vMerge/>
            <w:vAlign w:val="center"/>
          </w:tcPr>
          <w:p w14:paraId="71B7A7F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2DB3061F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47FE9C0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6496412" w14:textId="77777777" w:rsidTr="003E3309">
        <w:trPr>
          <w:jc w:val="center"/>
        </w:trPr>
        <w:tc>
          <w:tcPr>
            <w:tcW w:w="2285" w:type="dxa"/>
            <w:vMerge/>
          </w:tcPr>
          <w:p w14:paraId="5446593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9D97EE1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Виды аэродинамических сопротивлений. Расчёт потерь давления.</w:t>
            </w:r>
          </w:p>
        </w:tc>
        <w:tc>
          <w:tcPr>
            <w:tcW w:w="782" w:type="dxa"/>
            <w:vAlign w:val="center"/>
          </w:tcPr>
          <w:p w14:paraId="17E546C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51D9B768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285DEC92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B230D74" w14:textId="77777777" w:rsidTr="003E3309">
        <w:trPr>
          <w:jc w:val="center"/>
        </w:trPr>
        <w:tc>
          <w:tcPr>
            <w:tcW w:w="2285" w:type="dxa"/>
            <w:vMerge/>
          </w:tcPr>
          <w:p w14:paraId="3890E7D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1C2DF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161CB31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660FB9C5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0456A5CB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F0B2819" w14:textId="77777777" w:rsidTr="003E3309">
        <w:trPr>
          <w:jc w:val="center"/>
        </w:trPr>
        <w:tc>
          <w:tcPr>
            <w:tcW w:w="2285" w:type="dxa"/>
            <w:vMerge/>
          </w:tcPr>
          <w:p w14:paraId="5AC7D12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EB010AC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Расчёт геометрического и динамического давлений, потерь давления на трение и местные сопротивления.</w:t>
            </w:r>
          </w:p>
        </w:tc>
        <w:tc>
          <w:tcPr>
            <w:tcW w:w="782" w:type="dxa"/>
            <w:vMerge/>
            <w:vAlign w:val="center"/>
          </w:tcPr>
          <w:p w14:paraId="037C7D3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59DC5B9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5B22A3C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358819E" w14:textId="77777777" w:rsidTr="003E3309">
        <w:trPr>
          <w:jc w:val="center"/>
        </w:trPr>
        <w:tc>
          <w:tcPr>
            <w:tcW w:w="2285" w:type="dxa"/>
            <w:vMerge/>
          </w:tcPr>
          <w:p w14:paraId="7A0E1AE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A2BD9C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4F4D8B11" w14:textId="77777777" w:rsidR="00276F4C" w:rsidRPr="003E3309" w:rsidRDefault="00276F4C" w:rsidP="00AA308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Кавитация в аппаратах и трубопроводах. Гидравлический и аэродинамический удар. </w:t>
            </w:r>
          </w:p>
        </w:tc>
        <w:tc>
          <w:tcPr>
            <w:tcW w:w="782" w:type="dxa"/>
            <w:vAlign w:val="center"/>
          </w:tcPr>
          <w:p w14:paraId="6CDCEFB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72E5A9A1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6FA9777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1A12AB97" w14:textId="77777777" w:rsidTr="003E3309">
        <w:trPr>
          <w:jc w:val="center"/>
        </w:trPr>
        <w:tc>
          <w:tcPr>
            <w:tcW w:w="2285" w:type="dxa"/>
            <w:vMerge w:val="restart"/>
          </w:tcPr>
          <w:p w14:paraId="05717A9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</w:p>
          <w:p w14:paraId="6D77E34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Тягодутьевые </w:t>
            </w:r>
          </w:p>
          <w:p w14:paraId="2B578D3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Устройства.</w:t>
            </w:r>
          </w:p>
        </w:tc>
        <w:tc>
          <w:tcPr>
            <w:tcW w:w="7796" w:type="dxa"/>
          </w:tcPr>
          <w:p w14:paraId="58D0354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4699435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  <w:vAlign w:val="center"/>
          </w:tcPr>
          <w:p w14:paraId="00B8D97E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4E7C606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148C5BD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67AD14E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7608107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2E6DE0E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4859049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33563D04" w14:textId="77777777" w:rsidTr="003E3309">
        <w:trPr>
          <w:jc w:val="center"/>
        </w:trPr>
        <w:tc>
          <w:tcPr>
            <w:tcW w:w="2285" w:type="dxa"/>
            <w:vMerge/>
          </w:tcPr>
          <w:p w14:paraId="594D8E4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F5926FF" w14:textId="77777777" w:rsidR="00276F4C" w:rsidRPr="003E3309" w:rsidRDefault="00276F4C" w:rsidP="001E64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 тяги и дутья. Естественная и искусственная тяга. Дымовые трубы.</w:t>
            </w:r>
          </w:p>
        </w:tc>
        <w:tc>
          <w:tcPr>
            <w:tcW w:w="782" w:type="dxa"/>
            <w:vMerge/>
            <w:vAlign w:val="center"/>
          </w:tcPr>
          <w:p w14:paraId="6A39C44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452AAD42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14586EF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2C9A8BB" w14:textId="77777777" w:rsidTr="003E3309">
        <w:trPr>
          <w:trHeight w:val="1135"/>
          <w:jc w:val="center"/>
        </w:trPr>
        <w:tc>
          <w:tcPr>
            <w:tcW w:w="2285" w:type="dxa"/>
            <w:vMerge/>
          </w:tcPr>
          <w:p w14:paraId="0E6F932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696D0AB2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Центробежные и осевые вентиляторы. Параметры работы вентиляторов: подача, давление, мощность, к.п.д., частота вращения.</w:t>
            </w:r>
          </w:p>
          <w:p w14:paraId="17402C1A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Принцип действия, устройство, классификация и особенности конструкции дымососов. Характеристика и подбор вентиляторов.</w:t>
            </w:r>
          </w:p>
        </w:tc>
        <w:tc>
          <w:tcPr>
            <w:tcW w:w="782" w:type="dxa"/>
            <w:vAlign w:val="center"/>
          </w:tcPr>
          <w:p w14:paraId="13E8A85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Align w:val="center"/>
          </w:tcPr>
          <w:p w14:paraId="5F8E71E9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76B4D7D9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221CA59" w14:textId="77777777" w:rsidTr="003E3309">
        <w:trPr>
          <w:trHeight w:val="403"/>
          <w:jc w:val="center"/>
        </w:trPr>
        <w:tc>
          <w:tcPr>
            <w:tcW w:w="2285" w:type="dxa"/>
            <w:vMerge/>
          </w:tcPr>
          <w:p w14:paraId="5D5ABC0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CEBB420" w14:textId="77777777" w:rsidR="00276F4C" w:rsidRPr="003E3309" w:rsidRDefault="00276F4C" w:rsidP="00530E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№5.</w:t>
            </w:r>
          </w:p>
          <w:p w14:paraId="796A252F" w14:textId="77777777" w:rsidR="00276F4C" w:rsidRPr="003E3309" w:rsidRDefault="00276F4C" w:rsidP="00702A1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Тема: 4.1, 5.1 и  5.2  Расчет аэродинамических сопротивлений и подбор тягодутьевых устройств. Расчет дымовых труб.</w:t>
            </w:r>
          </w:p>
        </w:tc>
        <w:tc>
          <w:tcPr>
            <w:tcW w:w="782" w:type="dxa"/>
            <w:vAlign w:val="center"/>
          </w:tcPr>
          <w:p w14:paraId="78217C20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37A3C1CD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04E97C9" w14:textId="77777777" w:rsidR="00276F4C" w:rsidRPr="003E3309" w:rsidRDefault="00276F4C" w:rsidP="00530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732EF80" w14:textId="77777777" w:rsidTr="003E3309">
        <w:trPr>
          <w:jc w:val="center"/>
        </w:trPr>
        <w:tc>
          <w:tcPr>
            <w:tcW w:w="2285" w:type="dxa"/>
            <w:vMerge/>
          </w:tcPr>
          <w:p w14:paraId="655C610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402C88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19D28C27" w14:textId="77777777" w:rsidR="00276F4C" w:rsidRPr="003E3309" w:rsidRDefault="00276F4C" w:rsidP="001E2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Тягодутьевые устройства. Дымовые трубы. Центробежные и осевые вентиляторы. Вентиляционные системы.</w:t>
            </w:r>
          </w:p>
        </w:tc>
        <w:tc>
          <w:tcPr>
            <w:tcW w:w="782" w:type="dxa"/>
            <w:vAlign w:val="center"/>
          </w:tcPr>
          <w:p w14:paraId="3D5769B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5D8072FE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3C8535D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6EFC4D88" w14:textId="77777777" w:rsidTr="003E3309">
        <w:trPr>
          <w:jc w:val="center"/>
        </w:trPr>
        <w:tc>
          <w:tcPr>
            <w:tcW w:w="10081" w:type="dxa"/>
            <w:gridSpan w:val="2"/>
          </w:tcPr>
          <w:p w14:paraId="581ADDB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6. Огнеупоры</w:t>
            </w:r>
          </w:p>
        </w:tc>
        <w:tc>
          <w:tcPr>
            <w:tcW w:w="782" w:type="dxa"/>
            <w:vAlign w:val="center"/>
          </w:tcPr>
          <w:p w14:paraId="19B9662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206" w:type="dxa"/>
            <w:vAlign w:val="center"/>
          </w:tcPr>
          <w:p w14:paraId="78903BAE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504E82CA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4FF7E714" w14:textId="77777777" w:rsidTr="003E3309">
        <w:trPr>
          <w:jc w:val="center"/>
        </w:trPr>
        <w:tc>
          <w:tcPr>
            <w:tcW w:w="2285" w:type="dxa"/>
            <w:vMerge w:val="restart"/>
          </w:tcPr>
          <w:p w14:paraId="6037458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6.1.</w:t>
            </w:r>
          </w:p>
          <w:p w14:paraId="437428D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Огнеупоры.</w:t>
            </w:r>
          </w:p>
        </w:tc>
        <w:tc>
          <w:tcPr>
            <w:tcW w:w="7796" w:type="dxa"/>
          </w:tcPr>
          <w:p w14:paraId="5A4F61D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3268AB7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748645C6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5E2FA57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64EB3BF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2F6850F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564F17F0" w14:textId="77777777" w:rsidTr="003E3309">
        <w:trPr>
          <w:jc w:val="center"/>
        </w:trPr>
        <w:tc>
          <w:tcPr>
            <w:tcW w:w="2285" w:type="dxa"/>
            <w:vMerge/>
          </w:tcPr>
          <w:p w14:paraId="7468DD0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5F54669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Виды огнеупоров, применяемых в силикатной промышленности, требования, предъявляемые к ним.</w:t>
            </w:r>
          </w:p>
        </w:tc>
        <w:tc>
          <w:tcPr>
            <w:tcW w:w="782" w:type="dxa"/>
            <w:vMerge/>
            <w:vAlign w:val="center"/>
          </w:tcPr>
          <w:p w14:paraId="5D9B32B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25F65B99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724B560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A867814" w14:textId="77777777" w:rsidTr="003E3309">
        <w:trPr>
          <w:jc w:val="center"/>
        </w:trPr>
        <w:tc>
          <w:tcPr>
            <w:tcW w:w="2285" w:type="dxa"/>
            <w:vMerge/>
          </w:tcPr>
          <w:p w14:paraId="335639F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DFA822A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Характеристика огнеупоров, их состав и применение.</w:t>
            </w:r>
          </w:p>
        </w:tc>
        <w:tc>
          <w:tcPr>
            <w:tcW w:w="782" w:type="dxa"/>
            <w:vMerge/>
            <w:vAlign w:val="center"/>
          </w:tcPr>
          <w:p w14:paraId="5E60390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2C78D574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32A18C0C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3EDB1BE" w14:textId="77777777" w:rsidTr="003E3309">
        <w:trPr>
          <w:jc w:val="center"/>
        </w:trPr>
        <w:tc>
          <w:tcPr>
            <w:tcW w:w="2285" w:type="dxa"/>
            <w:vMerge/>
          </w:tcPr>
          <w:p w14:paraId="13B9A1A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37B96C0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Выбор огнеупоров для кладки печей обжига, теплообменных устройств. Теплоизоляционные материалы.</w:t>
            </w:r>
          </w:p>
        </w:tc>
        <w:tc>
          <w:tcPr>
            <w:tcW w:w="782" w:type="dxa"/>
            <w:vMerge/>
            <w:vAlign w:val="center"/>
          </w:tcPr>
          <w:p w14:paraId="4753331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5DDBF669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A88FA0D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80F4B45" w14:textId="77777777" w:rsidTr="003E3309">
        <w:trPr>
          <w:jc w:val="center"/>
        </w:trPr>
        <w:tc>
          <w:tcPr>
            <w:tcW w:w="2285" w:type="dxa"/>
            <w:vMerge/>
          </w:tcPr>
          <w:p w14:paraId="60C8AAE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D503FF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5AB20852" w14:textId="77777777" w:rsidR="00276F4C" w:rsidRPr="003E3309" w:rsidRDefault="00276F4C" w:rsidP="001E64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Огнеупорные материалы и изделия – назначение. Физико-химические свойства огнеупорных материалов и изделий. Классификация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огнеупорных материалов и изделий. Основные  виды огнеупоров и их выбор.</w:t>
            </w:r>
          </w:p>
        </w:tc>
        <w:tc>
          <w:tcPr>
            <w:tcW w:w="782" w:type="dxa"/>
            <w:vAlign w:val="center"/>
          </w:tcPr>
          <w:p w14:paraId="7AF610B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06" w:type="dxa"/>
            <w:vAlign w:val="center"/>
          </w:tcPr>
          <w:p w14:paraId="4CEC685E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46CAC00" w14:textId="77777777" w:rsidR="00276F4C" w:rsidRPr="003E3309" w:rsidRDefault="00276F4C" w:rsidP="00AA308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46FD1134" w14:textId="77777777" w:rsidTr="003E3309">
        <w:trPr>
          <w:jc w:val="center"/>
        </w:trPr>
        <w:tc>
          <w:tcPr>
            <w:tcW w:w="10081" w:type="dxa"/>
            <w:gridSpan w:val="2"/>
          </w:tcPr>
          <w:p w14:paraId="7DC79D02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7. Теплообменные устройства</w:t>
            </w:r>
          </w:p>
        </w:tc>
        <w:tc>
          <w:tcPr>
            <w:tcW w:w="782" w:type="dxa"/>
            <w:vAlign w:val="center"/>
          </w:tcPr>
          <w:p w14:paraId="6DDF5B2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15/7</w:t>
            </w:r>
          </w:p>
        </w:tc>
        <w:tc>
          <w:tcPr>
            <w:tcW w:w="1206" w:type="dxa"/>
          </w:tcPr>
          <w:p w14:paraId="2CB9942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66758F0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196174AC" w14:textId="77777777" w:rsidTr="003E3309">
        <w:trPr>
          <w:jc w:val="center"/>
        </w:trPr>
        <w:tc>
          <w:tcPr>
            <w:tcW w:w="2285" w:type="dxa"/>
            <w:vMerge w:val="restart"/>
          </w:tcPr>
          <w:p w14:paraId="7589D5E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7.1.</w:t>
            </w:r>
          </w:p>
          <w:p w14:paraId="43E0BD5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Классификация </w:t>
            </w:r>
          </w:p>
          <w:p w14:paraId="1FCD71B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теплообменных</w:t>
            </w:r>
          </w:p>
          <w:p w14:paraId="2790B75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устройств.</w:t>
            </w:r>
          </w:p>
        </w:tc>
        <w:tc>
          <w:tcPr>
            <w:tcW w:w="7796" w:type="dxa"/>
          </w:tcPr>
          <w:p w14:paraId="75D6B5C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4909B64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14A32AE6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52B1704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7C2C380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476DD97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5C3C157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0810B71A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044D026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231493C3" w14:textId="77777777" w:rsidTr="003E3309">
        <w:trPr>
          <w:jc w:val="center"/>
        </w:trPr>
        <w:tc>
          <w:tcPr>
            <w:tcW w:w="2285" w:type="dxa"/>
            <w:vMerge/>
          </w:tcPr>
          <w:p w14:paraId="4AC5A2C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01AFC4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 и классификация теплообменных аппаратов. Теплообменники котельных установок, экономайзеры, воздухоподогреватели, пароперегреватели.</w:t>
            </w:r>
          </w:p>
        </w:tc>
        <w:tc>
          <w:tcPr>
            <w:tcW w:w="782" w:type="dxa"/>
            <w:vMerge/>
            <w:vAlign w:val="center"/>
          </w:tcPr>
          <w:p w14:paraId="2AC0AA0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C478E62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202E1627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26A6757" w14:textId="77777777" w:rsidTr="003E3309">
        <w:trPr>
          <w:jc w:val="center"/>
        </w:trPr>
        <w:tc>
          <w:tcPr>
            <w:tcW w:w="2285" w:type="dxa"/>
            <w:vMerge/>
          </w:tcPr>
          <w:p w14:paraId="67755F2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CD047A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7D5A1F31" w14:textId="77777777" w:rsidR="00276F4C" w:rsidRPr="003E3309" w:rsidRDefault="00276F4C" w:rsidP="001E2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Теплообменные аппараты; назначение, устройство и работа. Расчёты теплообменных аппаратов. Конструкции теплообменных аппаратов.</w:t>
            </w:r>
          </w:p>
        </w:tc>
        <w:tc>
          <w:tcPr>
            <w:tcW w:w="782" w:type="dxa"/>
            <w:vAlign w:val="center"/>
          </w:tcPr>
          <w:p w14:paraId="056BA43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0D87D748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F5A9DF4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01D0C66F" w14:textId="77777777" w:rsidTr="003E3309">
        <w:trPr>
          <w:jc w:val="center"/>
        </w:trPr>
        <w:tc>
          <w:tcPr>
            <w:tcW w:w="2285" w:type="dxa"/>
            <w:vMerge w:val="restart"/>
          </w:tcPr>
          <w:p w14:paraId="070B5C4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7.2.</w:t>
            </w:r>
          </w:p>
          <w:p w14:paraId="59E1052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Рекуператоры.</w:t>
            </w:r>
          </w:p>
        </w:tc>
        <w:tc>
          <w:tcPr>
            <w:tcW w:w="7796" w:type="dxa"/>
          </w:tcPr>
          <w:p w14:paraId="288FD42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30CAC95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  <w:vAlign w:val="center"/>
          </w:tcPr>
          <w:p w14:paraId="6E9ADB08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45D1A63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16E32E0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2469A16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0361C49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58C0667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6828D71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2A8CCE91" w14:textId="77777777" w:rsidTr="003E3309">
        <w:trPr>
          <w:jc w:val="center"/>
        </w:trPr>
        <w:tc>
          <w:tcPr>
            <w:tcW w:w="2285" w:type="dxa"/>
            <w:vMerge/>
          </w:tcPr>
          <w:p w14:paraId="4159367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68B382B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Рекуператоры: назначение, принцип действия. Теплообмен в рекуператорах. Устройство и работа металлических рекуператоров. Сравнительная характеристика. Теплотехнический расчет рекуператора.</w:t>
            </w:r>
          </w:p>
        </w:tc>
        <w:tc>
          <w:tcPr>
            <w:tcW w:w="782" w:type="dxa"/>
            <w:vMerge/>
            <w:vAlign w:val="center"/>
          </w:tcPr>
          <w:p w14:paraId="75F6984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103D6AD0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F3760E4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FEC3F88" w14:textId="77777777" w:rsidTr="003E3309">
        <w:trPr>
          <w:jc w:val="center"/>
        </w:trPr>
        <w:tc>
          <w:tcPr>
            <w:tcW w:w="2285" w:type="dxa"/>
            <w:vMerge/>
          </w:tcPr>
          <w:p w14:paraId="76DD4BF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2B7506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6D93DF4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5CE95D31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7FA8F5D7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19F43FF" w14:textId="77777777" w:rsidTr="003E3309">
        <w:trPr>
          <w:jc w:val="center"/>
        </w:trPr>
        <w:tc>
          <w:tcPr>
            <w:tcW w:w="2285" w:type="dxa"/>
            <w:vMerge/>
          </w:tcPr>
          <w:p w14:paraId="754DF2C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67F391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Расчёт теплопередачи в рекуперативном теплообменном аппарате. (поверочный)</w:t>
            </w:r>
          </w:p>
        </w:tc>
        <w:tc>
          <w:tcPr>
            <w:tcW w:w="782" w:type="dxa"/>
            <w:vMerge/>
            <w:vAlign w:val="center"/>
          </w:tcPr>
          <w:p w14:paraId="10F7E6E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116214F8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ACB3AE4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0877910" w14:textId="77777777" w:rsidTr="003E3309">
        <w:trPr>
          <w:jc w:val="center"/>
        </w:trPr>
        <w:tc>
          <w:tcPr>
            <w:tcW w:w="2285" w:type="dxa"/>
            <w:vMerge/>
            <w:tcBorders>
              <w:bottom w:val="single" w:sz="4" w:space="0" w:color="auto"/>
            </w:tcBorders>
          </w:tcPr>
          <w:p w14:paraId="3600818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4C76D7F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0648CF9E" w14:textId="77777777" w:rsidR="00276F4C" w:rsidRPr="003E3309" w:rsidRDefault="00276F4C" w:rsidP="001E2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Теплоснабжение и утилизация тепла.  Калориферы; назначение, устройство и работа.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3251978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F2FA3B5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  <w:tcBorders>
              <w:bottom w:val="single" w:sz="4" w:space="0" w:color="auto"/>
            </w:tcBorders>
          </w:tcPr>
          <w:p w14:paraId="61A84C64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43C7D227" w14:textId="77777777" w:rsidTr="003E3309">
        <w:trPr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16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7.3.</w:t>
            </w:r>
          </w:p>
          <w:p w14:paraId="75D9FD9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Регенераторы.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118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536C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24635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C2CA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7369F4DB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42E36ED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2A21177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528ECBE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4B3177A5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12E680BC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A8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CF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Регенераторы, принцип их действия. Теплообмен в регенераторах. Виды регенераторов, их устройство. Типы насадок.</w:t>
            </w:r>
          </w:p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9EA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97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B06F3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6160772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85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D69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0FA2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9C664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CDFE4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8CD777A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D2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377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Расчёт теплопередачи в регенеративном теплообменном аппарате.</w:t>
            </w:r>
          </w:p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095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D833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9D997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3603DF6" w14:textId="77777777" w:rsidTr="003E3309">
        <w:trPr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CC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ED6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5402E979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Эксплуатация и техническое обслуживание теплообменных аппаратов.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A03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84D2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9EB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83EBD07" w14:textId="77777777" w:rsidTr="003E3309">
        <w:trPr>
          <w:jc w:val="center"/>
        </w:trPr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54C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8.Процессы сушки и сушильные установки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031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37/13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1C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CC8" w14:textId="77777777" w:rsidR="00276F4C" w:rsidRPr="003E3309" w:rsidRDefault="00276F4C" w:rsidP="00BC2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28E6765E" w14:textId="77777777" w:rsidTr="003E3309">
        <w:trPr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</w:tcBorders>
          </w:tcPr>
          <w:p w14:paraId="39E67F7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8.1.</w:t>
            </w:r>
          </w:p>
          <w:p w14:paraId="5AB60FB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Процесс сушки. </w:t>
            </w:r>
          </w:p>
          <w:p w14:paraId="1584CA0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Классификация </w:t>
            </w:r>
          </w:p>
          <w:p w14:paraId="22462D8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сушильных 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установок. Виды теплоносителей.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794D717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</w:tcBorders>
            <w:vAlign w:val="center"/>
          </w:tcPr>
          <w:p w14:paraId="2B07429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</w:tcBorders>
            <w:vAlign w:val="center"/>
          </w:tcPr>
          <w:p w14:paraId="50918838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  <w:tcBorders>
              <w:top w:val="single" w:sz="4" w:space="0" w:color="auto"/>
            </w:tcBorders>
          </w:tcPr>
          <w:p w14:paraId="7A23BA7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47B627B3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321DD33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3D3CF95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67364AF5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ПК 3.3</w:t>
            </w:r>
          </w:p>
        </w:tc>
      </w:tr>
      <w:tr w:rsidR="00276F4C" w:rsidRPr="003E3309" w14:paraId="4AAB06AC" w14:textId="77777777" w:rsidTr="003E3309">
        <w:trPr>
          <w:jc w:val="center"/>
        </w:trPr>
        <w:tc>
          <w:tcPr>
            <w:tcW w:w="2285" w:type="dxa"/>
            <w:vMerge/>
          </w:tcPr>
          <w:p w14:paraId="2C57B41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3BA3A154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Сущность и назначение процесса сушки. Естественная и искусственная сушка.</w:t>
            </w:r>
          </w:p>
        </w:tc>
        <w:tc>
          <w:tcPr>
            <w:tcW w:w="782" w:type="dxa"/>
            <w:vMerge/>
            <w:vAlign w:val="center"/>
          </w:tcPr>
          <w:p w14:paraId="0F70F35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7B34836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28A12F9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F1DE84B" w14:textId="77777777" w:rsidTr="003E3309">
        <w:trPr>
          <w:jc w:val="center"/>
        </w:trPr>
        <w:tc>
          <w:tcPr>
            <w:tcW w:w="2285" w:type="dxa"/>
            <w:vMerge/>
          </w:tcPr>
          <w:p w14:paraId="1E2BE06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44BD8A9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2. Классификация сушильных установок. </w:t>
            </w:r>
          </w:p>
        </w:tc>
        <w:tc>
          <w:tcPr>
            <w:tcW w:w="782" w:type="dxa"/>
            <w:vMerge/>
            <w:vAlign w:val="center"/>
          </w:tcPr>
          <w:p w14:paraId="3CC382B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33799C1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B65E56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D54EE54" w14:textId="77777777" w:rsidTr="003E3309">
        <w:trPr>
          <w:jc w:val="center"/>
        </w:trPr>
        <w:tc>
          <w:tcPr>
            <w:tcW w:w="2285" w:type="dxa"/>
            <w:vMerge/>
          </w:tcPr>
          <w:p w14:paraId="6965839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67581D4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Принципиальная схема сушильной установки. Виды теплоносителей: нагретый воздух, продукты горения топлива, электронагреватели.</w:t>
            </w:r>
          </w:p>
        </w:tc>
        <w:tc>
          <w:tcPr>
            <w:tcW w:w="782" w:type="dxa"/>
            <w:vMerge/>
            <w:vAlign w:val="center"/>
          </w:tcPr>
          <w:p w14:paraId="1502A3A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214CADB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5B0DE8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7AABAE4" w14:textId="77777777" w:rsidTr="003E3309">
        <w:trPr>
          <w:jc w:val="center"/>
        </w:trPr>
        <w:tc>
          <w:tcPr>
            <w:tcW w:w="2285" w:type="dxa"/>
            <w:vMerge/>
          </w:tcPr>
          <w:p w14:paraId="7E47E2D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6D5E8D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77512889" w14:textId="77777777" w:rsidR="00276F4C" w:rsidRPr="003E3309" w:rsidRDefault="00276F4C" w:rsidP="00C15FB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Основные типы сушильных установок для сыпучих и формованных изделий.</w:t>
            </w:r>
          </w:p>
        </w:tc>
        <w:tc>
          <w:tcPr>
            <w:tcW w:w="782" w:type="dxa"/>
            <w:vAlign w:val="center"/>
          </w:tcPr>
          <w:p w14:paraId="7F8CF9B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6" w:type="dxa"/>
            <w:vAlign w:val="center"/>
          </w:tcPr>
          <w:p w14:paraId="5E54DBB0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787CD2AA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A2E0A88" w14:textId="77777777" w:rsidTr="003E3309">
        <w:trPr>
          <w:jc w:val="center"/>
        </w:trPr>
        <w:tc>
          <w:tcPr>
            <w:tcW w:w="2285" w:type="dxa"/>
            <w:vMerge w:val="restart"/>
          </w:tcPr>
          <w:p w14:paraId="1BD0B5D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8.2.</w:t>
            </w:r>
          </w:p>
          <w:p w14:paraId="30DCB9F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Основы теории сушки.</w:t>
            </w:r>
          </w:p>
        </w:tc>
        <w:tc>
          <w:tcPr>
            <w:tcW w:w="7796" w:type="dxa"/>
          </w:tcPr>
          <w:p w14:paraId="1ED82AA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65E9194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3A7C16CE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4583BE6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6A2BEF3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32844E7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18C239D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6E32B3F1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1CC745B4" w14:textId="77777777" w:rsidTr="003E3309">
        <w:trPr>
          <w:jc w:val="center"/>
        </w:trPr>
        <w:tc>
          <w:tcPr>
            <w:tcW w:w="2285" w:type="dxa"/>
            <w:vMerge/>
          </w:tcPr>
          <w:p w14:paraId="4356BF2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1EEFF8B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о коллоидных, капиллярных и капиллярно-пористых материалах. Понятие: влажное, гигроскопическое и абсолютно сухое состояние материала. Способы выражения влажности. Равновесная и гигроскопическая влажность материала.</w:t>
            </w:r>
          </w:p>
        </w:tc>
        <w:tc>
          <w:tcPr>
            <w:tcW w:w="782" w:type="dxa"/>
            <w:vMerge/>
            <w:vAlign w:val="center"/>
          </w:tcPr>
          <w:p w14:paraId="78CE7E4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24CFD46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413F5B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2189712" w14:textId="77777777" w:rsidTr="003E3309">
        <w:trPr>
          <w:jc w:val="center"/>
        </w:trPr>
        <w:tc>
          <w:tcPr>
            <w:tcW w:w="2285" w:type="dxa"/>
            <w:vMerge/>
          </w:tcPr>
          <w:p w14:paraId="23C9CF6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0266110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Кривые сорбции и их значение в процессе сушки изделий. Физическая сущность внутренней и внешней диффузии влаги в материале.</w:t>
            </w:r>
          </w:p>
          <w:p w14:paraId="2B665098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0F2EB06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0D317F4A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3EECEBA3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1F505EF" w14:textId="77777777" w:rsidTr="003E3309">
        <w:trPr>
          <w:jc w:val="center"/>
        </w:trPr>
        <w:tc>
          <w:tcPr>
            <w:tcW w:w="2285" w:type="dxa"/>
            <w:vMerge/>
          </w:tcPr>
          <w:p w14:paraId="246852A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13689BC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Кривые сушки и кривые скорости сушки. Периоды сушки. Пороки, возникающие в изделиях при сушке, причины их образования.</w:t>
            </w:r>
          </w:p>
          <w:p w14:paraId="344EC152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14:paraId="4C5B405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63BFB2AD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4C3680B9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E484964" w14:textId="77777777" w:rsidTr="003E3309">
        <w:trPr>
          <w:jc w:val="center"/>
        </w:trPr>
        <w:tc>
          <w:tcPr>
            <w:tcW w:w="2285" w:type="dxa"/>
            <w:vMerge/>
          </w:tcPr>
          <w:p w14:paraId="0FF17BA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3E21FA6E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3891275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339F75EC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077BAA7E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A781EE2" w14:textId="77777777" w:rsidTr="003E3309">
        <w:trPr>
          <w:jc w:val="center"/>
        </w:trPr>
        <w:tc>
          <w:tcPr>
            <w:tcW w:w="2285" w:type="dxa"/>
            <w:vMerge/>
          </w:tcPr>
          <w:p w14:paraId="26343BD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3CE8C85A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Совмещенный  график сушки. Баланс влаги материала при изменении его влажности</w:t>
            </w:r>
          </w:p>
          <w:p w14:paraId="495AFA57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vMerge/>
            <w:vAlign w:val="center"/>
          </w:tcPr>
          <w:p w14:paraId="4242A6A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12016191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A08B0EB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B676E62" w14:textId="77777777" w:rsidTr="003E3309">
        <w:trPr>
          <w:jc w:val="center"/>
        </w:trPr>
        <w:tc>
          <w:tcPr>
            <w:tcW w:w="2285" w:type="dxa"/>
            <w:vMerge/>
          </w:tcPr>
          <w:p w14:paraId="0D45931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1282AF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3D0581F3" w14:textId="77777777" w:rsidR="00276F4C" w:rsidRPr="003E3309" w:rsidRDefault="00276F4C" w:rsidP="001E20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Явление смачиваемости. Капиллярные явления в технике. Явление осмоса: прямой и обратный осмос.</w:t>
            </w:r>
          </w:p>
        </w:tc>
        <w:tc>
          <w:tcPr>
            <w:tcW w:w="782" w:type="dxa"/>
            <w:vAlign w:val="center"/>
          </w:tcPr>
          <w:p w14:paraId="17572BE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063C3AF4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4FAE43AF" w14:textId="77777777" w:rsidR="00276F4C" w:rsidRPr="003E3309" w:rsidRDefault="00276F4C" w:rsidP="005B22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F8995FD" w14:textId="77777777" w:rsidTr="003E3309">
        <w:trPr>
          <w:jc w:val="center"/>
        </w:trPr>
        <w:tc>
          <w:tcPr>
            <w:tcW w:w="2285" w:type="dxa"/>
            <w:vMerge w:val="restart"/>
          </w:tcPr>
          <w:p w14:paraId="7A028F5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8.3.</w:t>
            </w:r>
          </w:p>
          <w:p w14:paraId="4F41486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Аналитические </w:t>
            </w:r>
          </w:p>
          <w:p w14:paraId="16829A5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и графические методы расчёта расходов </w:t>
            </w:r>
          </w:p>
          <w:p w14:paraId="2B68B58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воздуха и теплоты </w:t>
            </w:r>
          </w:p>
          <w:p w14:paraId="6B09E54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на сушку с использованием H,d-диаграммы.</w:t>
            </w:r>
          </w:p>
        </w:tc>
        <w:tc>
          <w:tcPr>
            <w:tcW w:w="7796" w:type="dxa"/>
          </w:tcPr>
          <w:p w14:paraId="75AD7C5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1B88854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5F6EB782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3582DC9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7854F83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6EC48AF6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0513E5CC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67638246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276F4C" w:rsidRPr="003E3309" w14:paraId="1BDF6916" w14:textId="77777777" w:rsidTr="003E3309">
        <w:trPr>
          <w:jc w:val="center"/>
        </w:trPr>
        <w:tc>
          <w:tcPr>
            <w:tcW w:w="2285" w:type="dxa"/>
            <w:vMerge/>
          </w:tcPr>
          <w:p w14:paraId="0C4BED9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7E69C3C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Теоретический и действительный процессы сушки и их графическое изображение на H,d-диаграмме.</w:t>
            </w:r>
          </w:p>
        </w:tc>
        <w:tc>
          <w:tcPr>
            <w:tcW w:w="782" w:type="dxa"/>
            <w:vMerge/>
            <w:vAlign w:val="center"/>
          </w:tcPr>
          <w:p w14:paraId="4504969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5C12152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3CC2E53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9852B34" w14:textId="77777777" w:rsidTr="003E3309">
        <w:trPr>
          <w:jc w:val="center"/>
        </w:trPr>
        <w:tc>
          <w:tcPr>
            <w:tcW w:w="2285" w:type="dxa"/>
            <w:vMerge/>
          </w:tcPr>
          <w:p w14:paraId="64CF342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C0FA63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Графоаналитический расчёт расходов теплоносителя и теплоты при теоретическом и действительном процессах сушки.</w:t>
            </w:r>
          </w:p>
        </w:tc>
        <w:tc>
          <w:tcPr>
            <w:tcW w:w="782" w:type="dxa"/>
            <w:vAlign w:val="center"/>
          </w:tcPr>
          <w:p w14:paraId="7F693A3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14:paraId="02EC2C7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3972F09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997D8CD" w14:textId="77777777" w:rsidTr="003E3309">
        <w:trPr>
          <w:jc w:val="center"/>
        </w:trPr>
        <w:tc>
          <w:tcPr>
            <w:tcW w:w="2285" w:type="dxa"/>
            <w:vMerge/>
          </w:tcPr>
          <w:p w14:paraId="54D7198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AFBD76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Merge w:val="restart"/>
            <w:vAlign w:val="center"/>
          </w:tcPr>
          <w:p w14:paraId="0A83E94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01984419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4979329F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7E1C388" w14:textId="77777777" w:rsidTr="003E3309">
        <w:trPr>
          <w:trHeight w:val="966"/>
          <w:jc w:val="center"/>
        </w:trPr>
        <w:tc>
          <w:tcPr>
            <w:tcW w:w="2285" w:type="dxa"/>
            <w:vMerge/>
          </w:tcPr>
          <w:p w14:paraId="61650A0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C3DF140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Теплотехнические расчёты при сушке материалов воздухом.</w:t>
            </w:r>
          </w:p>
          <w:p w14:paraId="6F5D0E1F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Расчёт удельных расходов теплоты и теплоносителя на сушку материалов воздухом с использованием H,d-диаграммы.</w:t>
            </w:r>
          </w:p>
        </w:tc>
        <w:tc>
          <w:tcPr>
            <w:tcW w:w="782" w:type="dxa"/>
            <w:vMerge/>
            <w:vAlign w:val="center"/>
          </w:tcPr>
          <w:p w14:paraId="5FF3AE6D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22776C7B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A897F3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EC750BB" w14:textId="77777777" w:rsidTr="003E3309">
        <w:trPr>
          <w:jc w:val="center"/>
        </w:trPr>
        <w:tc>
          <w:tcPr>
            <w:tcW w:w="2285" w:type="dxa"/>
            <w:vMerge/>
          </w:tcPr>
          <w:p w14:paraId="5B1729D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2AD43D3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Теплотехнические расчёты при сушке материалов дымовым газом. Расчёт удельных расходов теплоты и теплоносителя на сушку материалов дымовым газом с использованием H,d-диаграммы.</w:t>
            </w:r>
          </w:p>
        </w:tc>
        <w:tc>
          <w:tcPr>
            <w:tcW w:w="782" w:type="dxa"/>
            <w:vAlign w:val="center"/>
          </w:tcPr>
          <w:p w14:paraId="6C0FAEE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30B57EB4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3DCA8E71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200A7A4" w14:textId="77777777" w:rsidTr="003E3309">
        <w:trPr>
          <w:jc w:val="center"/>
        </w:trPr>
        <w:tc>
          <w:tcPr>
            <w:tcW w:w="2285" w:type="dxa"/>
            <w:vMerge/>
          </w:tcPr>
          <w:p w14:paraId="5F70DAF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78C348F" w14:textId="77777777" w:rsidR="00276F4C" w:rsidRPr="003E3309" w:rsidRDefault="00276F4C" w:rsidP="00BA3A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28C8FFBB" w14:textId="77777777" w:rsidR="00276F4C" w:rsidRPr="003E3309" w:rsidRDefault="00276F4C" w:rsidP="00BA3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Работа с H,d-диаграммой. Расчёт удельных расходов теплоты.</w:t>
            </w:r>
          </w:p>
        </w:tc>
        <w:tc>
          <w:tcPr>
            <w:tcW w:w="782" w:type="dxa"/>
            <w:vAlign w:val="center"/>
          </w:tcPr>
          <w:p w14:paraId="4207821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3516D8C4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4886AF52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26844CD" w14:textId="77777777" w:rsidTr="003E3309">
        <w:trPr>
          <w:trHeight w:val="703"/>
          <w:jc w:val="center"/>
        </w:trPr>
        <w:tc>
          <w:tcPr>
            <w:tcW w:w="2285" w:type="dxa"/>
            <w:vMerge/>
          </w:tcPr>
          <w:p w14:paraId="1E2C2A0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F55144E" w14:textId="77777777" w:rsidR="00276F4C" w:rsidRPr="003E3309" w:rsidRDefault="00276F4C" w:rsidP="00BA3A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№6.</w:t>
            </w:r>
          </w:p>
          <w:p w14:paraId="1DF8ABEF" w14:textId="77777777" w:rsidR="00276F4C" w:rsidRPr="003E3309" w:rsidRDefault="00276F4C" w:rsidP="00BA3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Тема: 8.3. Расчет теоретического  и действительного процесса сушки (материалов, изделий) с использованием H-d диаграммы</w:t>
            </w:r>
          </w:p>
        </w:tc>
        <w:tc>
          <w:tcPr>
            <w:tcW w:w="782" w:type="dxa"/>
            <w:vAlign w:val="center"/>
          </w:tcPr>
          <w:p w14:paraId="67E8C11F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67459F2C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74F83DD0" w14:textId="77777777" w:rsidR="00276F4C" w:rsidRPr="003E3309" w:rsidRDefault="00276F4C" w:rsidP="00BA3A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9E86EA8" w14:textId="77777777" w:rsidTr="003E3309">
        <w:trPr>
          <w:jc w:val="center"/>
        </w:trPr>
        <w:tc>
          <w:tcPr>
            <w:tcW w:w="2285" w:type="dxa"/>
            <w:vMerge w:val="restart"/>
          </w:tcPr>
          <w:p w14:paraId="2524709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8.4.</w:t>
            </w:r>
          </w:p>
          <w:p w14:paraId="01FF73E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Материальный и тепловой балансы сушильных установок.</w:t>
            </w:r>
          </w:p>
        </w:tc>
        <w:tc>
          <w:tcPr>
            <w:tcW w:w="7796" w:type="dxa"/>
          </w:tcPr>
          <w:p w14:paraId="400CFBE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4D28376A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vAlign w:val="center"/>
          </w:tcPr>
          <w:p w14:paraId="1AE2C955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095283F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3D9D7C83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5DBE890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719AB5EA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5741C7F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14:paraId="11A0652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14:paraId="51558BF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</w:tr>
      <w:tr w:rsidR="00276F4C" w:rsidRPr="003E3309" w14:paraId="14FD6783" w14:textId="77777777" w:rsidTr="003E3309">
        <w:trPr>
          <w:trHeight w:val="828"/>
          <w:jc w:val="center"/>
        </w:trPr>
        <w:tc>
          <w:tcPr>
            <w:tcW w:w="2285" w:type="dxa"/>
            <w:vMerge/>
            <w:tcBorders>
              <w:bottom w:val="single" w:sz="4" w:space="0" w:color="000000"/>
            </w:tcBorders>
          </w:tcPr>
          <w:p w14:paraId="44EA05A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000000"/>
            </w:tcBorders>
          </w:tcPr>
          <w:p w14:paraId="60E7198D" w14:textId="77777777" w:rsidR="00276F4C" w:rsidRPr="003E3309" w:rsidRDefault="00276F4C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и тепловой расчеты сушильных установок. По-статейный тепловой баланс, к.п.д. сушильной установки. Понятие удельного расхода тепла или условного топлива в сушильной установке.</w:t>
            </w:r>
          </w:p>
        </w:tc>
        <w:tc>
          <w:tcPr>
            <w:tcW w:w="782" w:type="dxa"/>
            <w:vMerge/>
            <w:tcBorders>
              <w:bottom w:val="single" w:sz="4" w:space="0" w:color="000000"/>
            </w:tcBorders>
            <w:vAlign w:val="center"/>
          </w:tcPr>
          <w:p w14:paraId="1CCC202C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bottom w:val="single" w:sz="4" w:space="0" w:color="000000"/>
            </w:tcBorders>
          </w:tcPr>
          <w:p w14:paraId="5DFB0BA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02FBE7E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476ACFC" w14:textId="77777777" w:rsidTr="003E3309">
        <w:trPr>
          <w:jc w:val="center"/>
        </w:trPr>
        <w:tc>
          <w:tcPr>
            <w:tcW w:w="2285" w:type="dxa"/>
            <w:vMerge/>
          </w:tcPr>
          <w:p w14:paraId="5878BC18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D4DBB5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Align w:val="center"/>
          </w:tcPr>
          <w:p w14:paraId="42FD735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3DA59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28078B4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DB56FF4" w14:textId="77777777" w:rsidTr="003E3309">
        <w:trPr>
          <w:jc w:val="center"/>
        </w:trPr>
        <w:tc>
          <w:tcPr>
            <w:tcW w:w="2285" w:type="dxa"/>
            <w:vMerge/>
          </w:tcPr>
          <w:p w14:paraId="17D70E0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3040D04C" w14:textId="77777777" w:rsidR="00276F4C" w:rsidRPr="003E3309" w:rsidRDefault="00276F4C" w:rsidP="00846D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и теплотехнический расчеты сушильной установки. Составление теплового баланса</w:t>
            </w:r>
          </w:p>
        </w:tc>
        <w:tc>
          <w:tcPr>
            <w:tcW w:w="782" w:type="dxa"/>
            <w:vAlign w:val="center"/>
          </w:tcPr>
          <w:p w14:paraId="4183B33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747F73B6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5886FD6F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BE07485" w14:textId="77777777" w:rsidTr="003E3309">
        <w:trPr>
          <w:trHeight w:val="705"/>
          <w:jc w:val="center"/>
        </w:trPr>
        <w:tc>
          <w:tcPr>
            <w:tcW w:w="2285" w:type="dxa"/>
            <w:vMerge/>
          </w:tcPr>
          <w:p w14:paraId="4494BB4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18E28D1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464C229E" w14:textId="77777777" w:rsidR="00276F4C" w:rsidRPr="003E3309" w:rsidRDefault="00276F4C" w:rsidP="003152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Пылеосадительные устройства: камеры, циклоны, скрубберы. Фильтровальные материалы.</w:t>
            </w:r>
          </w:p>
        </w:tc>
        <w:tc>
          <w:tcPr>
            <w:tcW w:w="782" w:type="dxa"/>
            <w:vAlign w:val="center"/>
          </w:tcPr>
          <w:p w14:paraId="71D8F11F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2AA7176B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673A1FBD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9C8B13C" w14:textId="77777777" w:rsidTr="003E3309">
        <w:trPr>
          <w:trHeight w:val="261"/>
          <w:jc w:val="center"/>
        </w:trPr>
        <w:tc>
          <w:tcPr>
            <w:tcW w:w="10081" w:type="dxa"/>
            <w:gridSpan w:val="2"/>
          </w:tcPr>
          <w:p w14:paraId="2CE2EA82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9.Процессы обжига. Печи силикатной промышленности</w:t>
            </w:r>
          </w:p>
        </w:tc>
        <w:tc>
          <w:tcPr>
            <w:tcW w:w="782" w:type="dxa"/>
            <w:vAlign w:val="center"/>
          </w:tcPr>
          <w:p w14:paraId="184B4F0D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30/8</w:t>
            </w:r>
          </w:p>
        </w:tc>
        <w:tc>
          <w:tcPr>
            <w:tcW w:w="1206" w:type="dxa"/>
            <w:vAlign w:val="center"/>
          </w:tcPr>
          <w:p w14:paraId="1C2466B0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3B8433EC" w14:textId="77777777" w:rsidR="00276F4C" w:rsidRPr="003E3309" w:rsidRDefault="00276F4C" w:rsidP="00846D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6F4C" w:rsidRPr="003E3309" w14:paraId="4FB69AD0" w14:textId="77777777" w:rsidTr="003E3309">
        <w:trPr>
          <w:jc w:val="center"/>
        </w:trPr>
        <w:tc>
          <w:tcPr>
            <w:tcW w:w="2285" w:type="dxa"/>
            <w:vMerge w:val="restart"/>
          </w:tcPr>
          <w:p w14:paraId="0344361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9.1.</w:t>
            </w:r>
          </w:p>
          <w:p w14:paraId="6ADC14C0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положения процесса обжига. </w:t>
            </w:r>
          </w:p>
        </w:tc>
        <w:tc>
          <w:tcPr>
            <w:tcW w:w="7796" w:type="dxa"/>
          </w:tcPr>
          <w:p w14:paraId="18150862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79EF611A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6F6D29EA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49EDDF6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45A16EA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5D1FDC61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2A5666E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</w:tr>
      <w:tr w:rsidR="00276F4C" w:rsidRPr="003E3309" w14:paraId="70E4A397" w14:textId="77777777" w:rsidTr="003E3309">
        <w:trPr>
          <w:jc w:val="center"/>
        </w:trPr>
        <w:tc>
          <w:tcPr>
            <w:tcW w:w="2285" w:type="dxa"/>
            <w:vMerge/>
          </w:tcPr>
          <w:p w14:paraId="2B5DF0CF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DEC0778" w14:textId="77777777" w:rsidR="00276F4C" w:rsidRPr="003E3309" w:rsidRDefault="00276F4C" w:rsidP="009D4D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Сущность и назначение процесса обжига. Виды обжига.</w:t>
            </w:r>
          </w:p>
        </w:tc>
        <w:tc>
          <w:tcPr>
            <w:tcW w:w="782" w:type="dxa"/>
            <w:vMerge/>
            <w:vAlign w:val="center"/>
          </w:tcPr>
          <w:p w14:paraId="72E7715D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3F4F6C5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7ABB251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80AADB1" w14:textId="77777777" w:rsidTr="003E3309">
        <w:trPr>
          <w:jc w:val="center"/>
        </w:trPr>
        <w:tc>
          <w:tcPr>
            <w:tcW w:w="2285" w:type="dxa"/>
            <w:vMerge/>
          </w:tcPr>
          <w:p w14:paraId="0E64D3B7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D1AD0B2" w14:textId="77777777" w:rsidR="00276F4C" w:rsidRPr="003E3309" w:rsidRDefault="00276F4C" w:rsidP="009D4D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Химические и физико-химические процессы, протекающие при обжиге материалов и изделий.</w:t>
            </w:r>
          </w:p>
        </w:tc>
        <w:tc>
          <w:tcPr>
            <w:tcW w:w="782" w:type="dxa"/>
            <w:vMerge/>
            <w:vAlign w:val="center"/>
          </w:tcPr>
          <w:p w14:paraId="18C525DE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5E4A6A06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67D240BE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404A720" w14:textId="77777777" w:rsidTr="003E3309">
        <w:trPr>
          <w:jc w:val="center"/>
        </w:trPr>
        <w:tc>
          <w:tcPr>
            <w:tcW w:w="2285" w:type="dxa"/>
            <w:vMerge/>
          </w:tcPr>
          <w:p w14:paraId="1CB60BA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EEA1A41" w14:textId="77777777" w:rsidR="00276F4C" w:rsidRPr="003E3309" w:rsidRDefault="00276F4C" w:rsidP="009D4D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3.Виды обжига (восстановительный и окислительный).</w:t>
            </w:r>
          </w:p>
        </w:tc>
        <w:tc>
          <w:tcPr>
            <w:tcW w:w="782" w:type="dxa"/>
            <w:vMerge/>
            <w:vAlign w:val="center"/>
          </w:tcPr>
          <w:p w14:paraId="45FDEA82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91A4E3A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4137C81C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2A28F1F9" w14:textId="77777777" w:rsidTr="003E3309">
        <w:trPr>
          <w:trHeight w:val="287"/>
          <w:jc w:val="center"/>
        </w:trPr>
        <w:tc>
          <w:tcPr>
            <w:tcW w:w="2285" w:type="dxa"/>
            <w:vMerge/>
          </w:tcPr>
          <w:p w14:paraId="118C3F0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C59F509" w14:textId="77777777" w:rsidR="00276F4C" w:rsidRPr="003E3309" w:rsidRDefault="00276F4C" w:rsidP="005A0B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4. Этапы и зоны обжига. Температурные кривые обжига.</w:t>
            </w:r>
          </w:p>
        </w:tc>
        <w:tc>
          <w:tcPr>
            <w:tcW w:w="782" w:type="dxa"/>
            <w:vMerge/>
            <w:vAlign w:val="center"/>
          </w:tcPr>
          <w:p w14:paraId="321A34C9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267C6AE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23DDBE0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6B7BE39" w14:textId="77777777" w:rsidTr="003E3309">
        <w:trPr>
          <w:jc w:val="center"/>
        </w:trPr>
        <w:tc>
          <w:tcPr>
            <w:tcW w:w="2285" w:type="dxa"/>
            <w:vMerge w:val="restart"/>
          </w:tcPr>
          <w:p w14:paraId="7FD7AFE0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9.2.</w:t>
            </w:r>
          </w:p>
          <w:p w14:paraId="10831D16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Классификация печей обжига. Виды теплоносителей.</w:t>
            </w:r>
          </w:p>
        </w:tc>
        <w:tc>
          <w:tcPr>
            <w:tcW w:w="7796" w:type="dxa"/>
          </w:tcPr>
          <w:p w14:paraId="10FFA073" w14:textId="77777777" w:rsidR="00276F4C" w:rsidRPr="003E3309" w:rsidRDefault="00276F4C" w:rsidP="00FF2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39BB0BE2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57C3A81B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0814E6D5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24E836B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7B890E2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53F10D6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619B8EB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14:paraId="27BEF71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ПК 4.2</w:t>
            </w:r>
          </w:p>
          <w:p w14:paraId="6419394A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</w:tr>
      <w:tr w:rsidR="00276F4C" w:rsidRPr="003E3309" w14:paraId="654D63B5" w14:textId="77777777" w:rsidTr="003E3309">
        <w:trPr>
          <w:jc w:val="center"/>
        </w:trPr>
        <w:tc>
          <w:tcPr>
            <w:tcW w:w="2285" w:type="dxa"/>
            <w:vMerge/>
          </w:tcPr>
          <w:p w14:paraId="42097197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F57825F" w14:textId="77777777" w:rsidR="00276F4C" w:rsidRPr="003E3309" w:rsidRDefault="00276F4C" w:rsidP="00FF2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Общие требования, предъявляемые к печам обжига. Классификация печей обжига. </w:t>
            </w:r>
          </w:p>
        </w:tc>
        <w:tc>
          <w:tcPr>
            <w:tcW w:w="782" w:type="dxa"/>
            <w:vMerge/>
            <w:vAlign w:val="center"/>
          </w:tcPr>
          <w:p w14:paraId="5B317284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13032379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A74938C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CD3CC00" w14:textId="77777777" w:rsidTr="003E3309">
        <w:trPr>
          <w:jc w:val="center"/>
        </w:trPr>
        <w:tc>
          <w:tcPr>
            <w:tcW w:w="2285" w:type="dxa"/>
            <w:vMerge/>
          </w:tcPr>
          <w:p w14:paraId="64F70EB6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4FC54E6" w14:textId="77777777" w:rsidR="00276F4C" w:rsidRPr="003E3309" w:rsidRDefault="00276F4C" w:rsidP="00FF2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2.Особенности обжига керамики и используемые печи для обжига: фарфора, фаянса, майолики, шамота.</w:t>
            </w:r>
          </w:p>
        </w:tc>
        <w:tc>
          <w:tcPr>
            <w:tcW w:w="782" w:type="dxa"/>
            <w:vMerge/>
            <w:vAlign w:val="center"/>
          </w:tcPr>
          <w:p w14:paraId="0F51F444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5614A028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050F4FF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0FF9316" w14:textId="77777777" w:rsidTr="003E3309">
        <w:trPr>
          <w:trHeight w:val="852"/>
          <w:jc w:val="center"/>
        </w:trPr>
        <w:tc>
          <w:tcPr>
            <w:tcW w:w="2285" w:type="dxa"/>
            <w:vMerge/>
          </w:tcPr>
          <w:p w14:paraId="14461576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FB21446" w14:textId="77777777" w:rsidR="00276F4C" w:rsidRPr="003E3309" w:rsidRDefault="00276F4C" w:rsidP="00FF2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Сравнительная характеристика печей обжига разной конструкции (шахтные печи, вращающиеся печи, печи кипящего слоя, кольцевые печи, камерные печи, щелевые печи, туннельные печи, рольганговые печи, электропечи)</w:t>
            </w:r>
          </w:p>
        </w:tc>
        <w:tc>
          <w:tcPr>
            <w:tcW w:w="782" w:type="dxa"/>
            <w:vMerge/>
            <w:vAlign w:val="center"/>
          </w:tcPr>
          <w:p w14:paraId="4DC0BB6A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75E2A041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22ADA26" w14:textId="77777777" w:rsidR="00276F4C" w:rsidRPr="003E3309" w:rsidRDefault="00276F4C" w:rsidP="009D4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B9145A1" w14:textId="77777777" w:rsidTr="003E3309">
        <w:trPr>
          <w:jc w:val="center"/>
        </w:trPr>
        <w:tc>
          <w:tcPr>
            <w:tcW w:w="2285" w:type="dxa"/>
            <w:vMerge/>
          </w:tcPr>
          <w:p w14:paraId="37BA7E12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8835288" w14:textId="77777777" w:rsidR="00276F4C" w:rsidRPr="003E3309" w:rsidRDefault="00276F4C" w:rsidP="00FF26B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Align w:val="center"/>
          </w:tcPr>
          <w:p w14:paraId="3101E4A7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6" w:type="dxa"/>
          </w:tcPr>
          <w:p w14:paraId="30ADABD1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11A53FE7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10B0D9A3" w14:textId="77777777" w:rsidTr="003E3309">
        <w:trPr>
          <w:trHeight w:val="966"/>
          <w:jc w:val="center"/>
        </w:trPr>
        <w:tc>
          <w:tcPr>
            <w:tcW w:w="2285" w:type="dxa"/>
            <w:vMerge/>
          </w:tcPr>
          <w:p w14:paraId="5F28FA9E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2236407" w14:textId="77777777" w:rsidR="00276F4C" w:rsidRPr="003E3309" w:rsidRDefault="00276F4C" w:rsidP="00F86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Построение температурной кривой обжига для туннельной печи по заданным размерам и температурам зон обжига и времени нахождения обжигаемого материала (изделий) в этих зонах (координаты: температура- время и длина изделия)</w:t>
            </w:r>
          </w:p>
        </w:tc>
        <w:tc>
          <w:tcPr>
            <w:tcW w:w="782" w:type="dxa"/>
            <w:vAlign w:val="center"/>
          </w:tcPr>
          <w:p w14:paraId="62C13835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29963707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gridSpan w:val="2"/>
            <w:vMerge/>
          </w:tcPr>
          <w:p w14:paraId="02C9BEFE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2506A21" w14:textId="77777777" w:rsidTr="003E3309">
        <w:trPr>
          <w:trHeight w:val="835"/>
          <w:jc w:val="center"/>
        </w:trPr>
        <w:tc>
          <w:tcPr>
            <w:tcW w:w="2285" w:type="dxa"/>
            <w:vMerge/>
          </w:tcPr>
          <w:p w14:paraId="6B9A0101" w14:textId="77777777" w:rsidR="00276F4C" w:rsidRPr="003E3309" w:rsidRDefault="00276F4C" w:rsidP="00FF2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0E257C73" w14:textId="77777777" w:rsidR="00276F4C" w:rsidRPr="003E3309" w:rsidRDefault="00276F4C" w:rsidP="00FF26B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  <w:p w14:paraId="4F240FA2" w14:textId="77777777" w:rsidR="00276F4C" w:rsidRPr="003E3309" w:rsidRDefault="00276F4C" w:rsidP="00FF2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Способы осуществления  контроля за температурой в печи обжига. Принцип работы термопары и их конструктивное исполнение</w:t>
            </w:r>
          </w:p>
        </w:tc>
        <w:tc>
          <w:tcPr>
            <w:tcW w:w="782" w:type="dxa"/>
            <w:vAlign w:val="center"/>
          </w:tcPr>
          <w:p w14:paraId="35789B1C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6EE3522B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1D42306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21B67881" w14:textId="77777777" w:rsidTr="003E3309">
        <w:trPr>
          <w:trHeight w:val="268"/>
          <w:jc w:val="center"/>
        </w:trPr>
        <w:tc>
          <w:tcPr>
            <w:tcW w:w="2285" w:type="dxa"/>
            <w:vMerge w:val="restart"/>
          </w:tcPr>
          <w:p w14:paraId="420462BC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9.3.</w:t>
            </w:r>
          </w:p>
          <w:p w14:paraId="3D4C8B9B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Теплотехнический и аэродинамический расчеты печей обжига. </w:t>
            </w:r>
          </w:p>
        </w:tc>
        <w:tc>
          <w:tcPr>
            <w:tcW w:w="7796" w:type="dxa"/>
          </w:tcPr>
          <w:p w14:paraId="3C9493D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Align w:val="center"/>
          </w:tcPr>
          <w:p w14:paraId="2AF7C950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EF2DCB9" w14:textId="77777777" w:rsidR="00276F4C" w:rsidRPr="003E3309" w:rsidRDefault="00276F4C" w:rsidP="00A5029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 w:val="restart"/>
          </w:tcPr>
          <w:p w14:paraId="460A9D2B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ОК 1-10</w:t>
            </w:r>
          </w:p>
          <w:p w14:paraId="203C4D1F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ПК 2.1</w:t>
            </w:r>
          </w:p>
          <w:p w14:paraId="44675137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ПК 2.2</w:t>
            </w:r>
          </w:p>
          <w:p w14:paraId="4AA3723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ПК 3.1</w:t>
            </w:r>
          </w:p>
          <w:p w14:paraId="7B625E08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ПК 3.3</w:t>
            </w:r>
          </w:p>
          <w:p w14:paraId="07BE4AE0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ПК 4.2</w:t>
            </w:r>
          </w:p>
          <w:p w14:paraId="2A4B317E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i/>
                <w:sz w:val="24"/>
                <w:szCs w:val="24"/>
              </w:rPr>
              <w:t>ПК 4.3</w:t>
            </w:r>
          </w:p>
        </w:tc>
      </w:tr>
      <w:tr w:rsidR="00276F4C" w:rsidRPr="003E3309" w14:paraId="71A898AA" w14:textId="77777777" w:rsidTr="003E3309">
        <w:trPr>
          <w:jc w:val="center"/>
        </w:trPr>
        <w:tc>
          <w:tcPr>
            <w:tcW w:w="2285" w:type="dxa"/>
            <w:vMerge/>
          </w:tcPr>
          <w:p w14:paraId="7039BC82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7201CAA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1.Материальный баланс процесса обжига</w:t>
            </w:r>
          </w:p>
        </w:tc>
        <w:tc>
          <w:tcPr>
            <w:tcW w:w="782" w:type="dxa"/>
            <w:vMerge w:val="restart"/>
            <w:vAlign w:val="center"/>
          </w:tcPr>
          <w:p w14:paraId="49C83339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vAlign w:val="center"/>
          </w:tcPr>
          <w:p w14:paraId="2061E15C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660F3D1E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6F07893" w14:textId="77777777" w:rsidTr="003E3309">
        <w:trPr>
          <w:jc w:val="center"/>
        </w:trPr>
        <w:tc>
          <w:tcPr>
            <w:tcW w:w="2285" w:type="dxa"/>
            <w:vMerge/>
          </w:tcPr>
          <w:p w14:paraId="6BF599C2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81885D0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2.Теплотехнический расчет:</w:t>
            </w:r>
          </w:p>
          <w:p w14:paraId="6FD24A69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2.1. Приходная часть баланса (по-статейно)</w:t>
            </w:r>
          </w:p>
          <w:p w14:paraId="717D93C7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2.3. Расходная часть баланса (по-статейно)</w:t>
            </w:r>
          </w:p>
          <w:p w14:paraId="799B406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2.3. Потери тепла в окружающую среду</w:t>
            </w:r>
          </w:p>
        </w:tc>
        <w:tc>
          <w:tcPr>
            <w:tcW w:w="782" w:type="dxa"/>
            <w:vMerge/>
            <w:vAlign w:val="center"/>
          </w:tcPr>
          <w:p w14:paraId="540202FC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6C396279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7083AF7E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267A6A2" w14:textId="77777777" w:rsidTr="003E3309">
        <w:trPr>
          <w:jc w:val="center"/>
        </w:trPr>
        <w:tc>
          <w:tcPr>
            <w:tcW w:w="2285" w:type="dxa"/>
            <w:vMerge/>
          </w:tcPr>
          <w:p w14:paraId="524E665C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4B9B1CA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 Тепловые балансы по зонам обжига:</w:t>
            </w:r>
          </w:p>
          <w:p w14:paraId="02E6481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3.1. Тепловой баланс зон подогрева  и обжига печи</w:t>
            </w:r>
          </w:p>
          <w:p w14:paraId="576916B6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3.2. Совместный тепловой баланс зон подогрева и обжига печи</w:t>
            </w:r>
          </w:p>
          <w:p w14:paraId="75993B54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3.3. Тепловой баланс зоны охлаждения печи</w:t>
            </w:r>
          </w:p>
          <w:p w14:paraId="1285F5FC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3.4. Сводный материальный и тепловой балансы печи обжига</w:t>
            </w:r>
          </w:p>
        </w:tc>
        <w:tc>
          <w:tcPr>
            <w:tcW w:w="782" w:type="dxa"/>
            <w:vAlign w:val="center"/>
          </w:tcPr>
          <w:p w14:paraId="383A90C0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39CFE52D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7797B780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787673A1" w14:textId="77777777" w:rsidTr="003E3309">
        <w:trPr>
          <w:jc w:val="center"/>
        </w:trPr>
        <w:tc>
          <w:tcPr>
            <w:tcW w:w="2285" w:type="dxa"/>
            <w:vMerge/>
          </w:tcPr>
          <w:p w14:paraId="2D705584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98D796D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4. Определение удельных расходов теплоты, удельных расходов условного топлива, часового расхода топлива и КПД печей обжига. Определение расхода  топлива по тепловому балансу</w:t>
            </w:r>
          </w:p>
          <w:p w14:paraId="53782795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5. Отличительные особенности аэродинамического расчета печей обжига от подобных расчетов сушильных установок</w:t>
            </w:r>
          </w:p>
        </w:tc>
        <w:tc>
          <w:tcPr>
            <w:tcW w:w="782" w:type="dxa"/>
            <w:vAlign w:val="center"/>
          </w:tcPr>
          <w:p w14:paraId="439368EE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vAlign w:val="center"/>
          </w:tcPr>
          <w:p w14:paraId="092D3839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/>
          </w:tcPr>
          <w:p w14:paraId="26D29A4E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47B9773C" w14:textId="77777777" w:rsidTr="003E3309">
        <w:trPr>
          <w:jc w:val="center"/>
        </w:trPr>
        <w:tc>
          <w:tcPr>
            <w:tcW w:w="2285" w:type="dxa"/>
            <w:vMerge/>
          </w:tcPr>
          <w:p w14:paraId="733EEAC3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FC11DAB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782" w:type="dxa"/>
            <w:vAlign w:val="center"/>
          </w:tcPr>
          <w:p w14:paraId="3E9C1970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588C23F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6A909538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AEBBC31" w14:textId="77777777" w:rsidTr="003E3309">
        <w:trPr>
          <w:jc w:val="center"/>
        </w:trPr>
        <w:tc>
          <w:tcPr>
            <w:tcW w:w="2285" w:type="dxa"/>
            <w:vMerge/>
          </w:tcPr>
          <w:p w14:paraId="3120163C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3701C2AE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Теплотехнический расчет туннельной печи обжига:</w:t>
            </w:r>
          </w:p>
          <w:p w14:paraId="5996609B" w14:textId="77777777" w:rsidR="00276F4C" w:rsidRPr="003E3309" w:rsidRDefault="00276F4C" w:rsidP="00BA7EB8">
            <w:pPr>
              <w:pStyle w:val="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баланс процесса обжига;</w:t>
            </w:r>
          </w:p>
          <w:p w14:paraId="7904FA83" w14:textId="77777777" w:rsidR="00276F4C" w:rsidRPr="003E3309" w:rsidRDefault="00276F4C" w:rsidP="00BA7EB8">
            <w:pPr>
              <w:pStyle w:val="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Тепловой баланс зон подогрева и обжига;</w:t>
            </w:r>
          </w:p>
          <w:p w14:paraId="4F0B7C7C" w14:textId="77777777" w:rsidR="00276F4C" w:rsidRPr="003E3309" w:rsidRDefault="00276F4C" w:rsidP="00BA7EB8">
            <w:pPr>
              <w:pStyle w:val="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Тепловой баланс зоны охлаждения;</w:t>
            </w:r>
          </w:p>
          <w:p w14:paraId="06B3757F" w14:textId="77777777" w:rsidR="00276F4C" w:rsidRPr="003E3309" w:rsidRDefault="00276F4C" w:rsidP="00BA7EB8">
            <w:pPr>
              <w:pStyle w:val="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Сводный тепловой баланс туннельной печи </w:t>
            </w:r>
          </w:p>
          <w:p w14:paraId="2DAF3173" w14:textId="77777777" w:rsidR="00276F4C" w:rsidRPr="003E3309" w:rsidRDefault="00276F4C" w:rsidP="00BA7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Теплотехнический расчет выполняется  </w:t>
            </w:r>
            <w:r w:rsidRPr="003E330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при заданных параметрах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08D7FA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Температурный режим обжига изделий;</w:t>
            </w:r>
          </w:p>
          <w:p w14:paraId="2F526B70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Общая продолжительность цикла обжига;</w:t>
            </w:r>
          </w:p>
          <w:p w14:paraId="07F06475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Влажность полуфабриката;</w:t>
            </w:r>
          </w:p>
          <w:p w14:paraId="2C4A9BE5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Брак при обжиге;</w:t>
            </w:r>
          </w:p>
          <w:p w14:paraId="454B6D4B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Потери массы при обжиге (прокаливание);</w:t>
            </w:r>
          </w:p>
          <w:p w14:paraId="79ACAC8F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Расход топлива В</w:t>
            </w:r>
            <w:r w:rsidRPr="003E3309">
              <w:rPr>
                <w:rFonts w:ascii="Times New Roman" w:hAnsi="Times New Roman"/>
                <w:sz w:val="24"/>
                <w:szCs w:val="24"/>
                <w:vertAlign w:val="subscript"/>
              </w:rPr>
              <w:t>топл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p>
              </m:sSubSup>
            </m:oMath>
            <w:r w:rsidRPr="003E330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64F3BD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Действительное  количество воздуха (атмосферного) на горение;</w:t>
            </w:r>
          </w:p>
          <w:p w14:paraId="6BE79B5C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Объём дымовых газов и их энтальпия;</w:t>
            </w:r>
          </w:p>
          <w:p w14:paraId="2F400272" w14:textId="77777777" w:rsidR="00276F4C" w:rsidRPr="003E3309" w:rsidRDefault="00276F4C" w:rsidP="00BA7EB8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Конструктивные размеры туннельной печи;</w:t>
            </w:r>
          </w:p>
          <w:p w14:paraId="45AAAA27" w14:textId="77777777" w:rsidR="00276F4C" w:rsidRPr="003E3309" w:rsidRDefault="00276F4C" w:rsidP="00443ED5">
            <w:pPr>
              <w:pStyle w:val="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Размеры и ёмкость  вагонеток.</w:t>
            </w:r>
          </w:p>
        </w:tc>
        <w:tc>
          <w:tcPr>
            <w:tcW w:w="782" w:type="dxa"/>
            <w:vAlign w:val="center"/>
          </w:tcPr>
          <w:p w14:paraId="3F4E72BC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06" w:type="dxa"/>
            <w:vAlign w:val="center"/>
          </w:tcPr>
          <w:p w14:paraId="3F946499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3AE4144E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3A4B9592" w14:textId="77777777" w:rsidTr="003E3309">
        <w:trPr>
          <w:jc w:val="center"/>
        </w:trPr>
        <w:tc>
          <w:tcPr>
            <w:tcW w:w="2285" w:type="dxa"/>
            <w:vMerge/>
          </w:tcPr>
          <w:p w14:paraId="209F850F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2C06173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782" w:type="dxa"/>
            <w:vAlign w:val="center"/>
          </w:tcPr>
          <w:p w14:paraId="496739D1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821D3E1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64CA271E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AD3237B" w14:textId="77777777" w:rsidTr="003E3309">
        <w:trPr>
          <w:jc w:val="center"/>
        </w:trPr>
        <w:tc>
          <w:tcPr>
            <w:tcW w:w="2285" w:type="dxa"/>
            <w:vMerge/>
          </w:tcPr>
          <w:p w14:paraId="00B5DC8E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5BDAF73F" w14:textId="77777777" w:rsidR="00276F4C" w:rsidRPr="003E3309" w:rsidRDefault="00276F4C" w:rsidP="00307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Тягодутьевые устройства, применяемые для печей обжига (типы, конструктивное исполнение и основные характеристики: напор, подача, КПД, число оборотов)</w:t>
            </w:r>
          </w:p>
        </w:tc>
        <w:tc>
          <w:tcPr>
            <w:tcW w:w="782" w:type="dxa"/>
            <w:vAlign w:val="center"/>
          </w:tcPr>
          <w:p w14:paraId="7A4C068C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Align w:val="center"/>
          </w:tcPr>
          <w:p w14:paraId="51A42C48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2243B713" w14:textId="77777777" w:rsidR="00276F4C" w:rsidRPr="003E3309" w:rsidRDefault="00276F4C" w:rsidP="00AD4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61F4654E" w14:textId="77777777" w:rsidTr="003E3309">
        <w:trPr>
          <w:trHeight w:val="286"/>
          <w:jc w:val="center"/>
        </w:trPr>
        <w:tc>
          <w:tcPr>
            <w:tcW w:w="2285" w:type="dxa"/>
            <w:vMerge w:val="restart"/>
            <w:tcBorders>
              <w:bottom w:val="single" w:sz="4" w:space="0" w:color="000000"/>
            </w:tcBorders>
          </w:tcPr>
          <w:p w14:paraId="3104D56A" w14:textId="77777777" w:rsidR="00276F4C" w:rsidRPr="003E3309" w:rsidRDefault="00276F4C" w:rsidP="005A0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Тема 9.4.</w:t>
            </w:r>
          </w:p>
          <w:p w14:paraId="217C1209" w14:textId="77777777" w:rsidR="00276F4C" w:rsidRPr="003E3309" w:rsidRDefault="00276F4C" w:rsidP="001E1F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Вспомогательное оборудование печей обжига</w:t>
            </w:r>
          </w:p>
        </w:tc>
        <w:tc>
          <w:tcPr>
            <w:tcW w:w="7796" w:type="dxa"/>
            <w:tcBorders>
              <w:bottom w:val="single" w:sz="4" w:space="0" w:color="000000"/>
            </w:tcBorders>
          </w:tcPr>
          <w:p w14:paraId="2FCCA489" w14:textId="77777777" w:rsidR="00276F4C" w:rsidRPr="003E3309" w:rsidRDefault="00276F4C" w:rsidP="00AD43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82" w:type="dxa"/>
            <w:vMerge w:val="restart"/>
            <w:vAlign w:val="center"/>
          </w:tcPr>
          <w:p w14:paraId="58D0D743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vMerge w:val="restart"/>
            <w:vAlign w:val="center"/>
          </w:tcPr>
          <w:p w14:paraId="5EDF07B8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3" w:type="dxa"/>
            <w:gridSpan w:val="2"/>
            <w:vMerge w:val="restart"/>
          </w:tcPr>
          <w:p w14:paraId="2D380AA4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ОК 1-10</w:t>
            </w:r>
          </w:p>
          <w:p w14:paraId="59FD0586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5AC9DE9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2.2</w:t>
            </w:r>
          </w:p>
          <w:p w14:paraId="0D6E0D52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3.1</w:t>
            </w:r>
          </w:p>
          <w:p w14:paraId="5201C5ED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14:paraId="2912E55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14:paraId="54F54F69" w14:textId="77777777" w:rsidR="00276F4C" w:rsidRPr="003E3309" w:rsidRDefault="00276F4C" w:rsidP="00276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ПК 4.3</w:t>
            </w:r>
          </w:p>
        </w:tc>
      </w:tr>
      <w:tr w:rsidR="00276F4C" w:rsidRPr="003E3309" w14:paraId="52077DCD" w14:textId="77777777" w:rsidTr="003E3309">
        <w:trPr>
          <w:jc w:val="center"/>
        </w:trPr>
        <w:tc>
          <w:tcPr>
            <w:tcW w:w="2285" w:type="dxa"/>
            <w:vMerge/>
          </w:tcPr>
          <w:p w14:paraId="77DF4C55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4C804167" w14:textId="77777777" w:rsidR="00276F4C" w:rsidRPr="003E3309" w:rsidRDefault="00276F4C" w:rsidP="00AD4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1.Критерии подбора вспомогательного оборудования</w:t>
            </w:r>
          </w:p>
          <w:p w14:paraId="6F59F53D" w14:textId="77777777" w:rsidR="00276F4C" w:rsidRPr="003E3309" w:rsidRDefault="00276F4C" w:rsidP="00C54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Горелочные устройства. Пылеосадительные  камеры. Циклоны. Скрубберы.</w:t>
            </w:r>
          </w:p>
          <w:p w14:paraId="692229C8" w14:textId="77777777" w:rsidR="00276F4C" w:rsidRPr="003E3309" w:rsidRDefault="00276F4C" w:rsidP="00C54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2.Фильтровальные материалы</w:t>
            </w:r>
          </w:p>
        </w:tc>
        <w:tc>
          <w:tcPr>
            <w:tcW w:w="782" w:type="dxa"/>
            <w:vMerge/>
            <w:vAlign w:val="center"/>
          </w:tcPr>
          <w:p w14:paraId="5EA9CAFA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14:paraId="32DCB32F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57D2EE29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5FE1014B" w14:textId="77777777" w:rsidTr="003E3309">
        <w:trPr>
          <w:jc w:val="center"/>
        </w:trPr>
        <w:tc>
          <w:tcPr>
            <w:tcW w:w="2285" w:type="dxa"/>
            <w:vMerge w:val="restart"/>
          </w:tcPr>
          <w:p w14:paraId="0471F253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26A0D41" w14:textId="77777777" w:rsidR="00276F4C" w:rsidRPr="003E3309" w:rsidRDefault="00276F4C" w:rsidP="00AD43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№7.</w:t>
            </w:r>
          </w:p>
        </w:tc>
        <w:tc>
          <w:tcPr>
            <w:tcW w:w="782" w:type="dxa"/>
            <w:vMerge w:val="restart"/>
            <w:vAlign w:val="center"/>
          </w:tcPr>
          <w:p w14:paraId="598B4BCE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vAlign w:val="center"/>
          </w:tcPr>
          <w:p w14:paraId="4FE80BD4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3" w:type="dxa"/>
            <w:gridSpan w:val="2"/>
            <w:vMerge/>
          </w:tcPr>
          <w:p w14:paraId="141AB6BC" w14:textId="77777777" w:rsidR="00276F4C" w:rsidRPr="003E3309" w:rsidRDefault="00276F4C" w:rsidP="00C542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0FA9F7D8" w14:textId="77777777" w:rsidTr="003E3309">
        <w:trPr>
          <w:jc w:val="center"/>
        </w:trPr>
        <w:tc>
          <w:tcPr>
            <w:tcW w:w="2285" w:type="dxa"/>
            <w:vMerge/>
          </w:tcPr>
          <w:p w14:paraId="55FB808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2C7E6C33" w14:textId="77777777" w:rsidR="00276F4C" w:rsidRPr="003E3309" w:rsidRDefault="00276F4C" w:rsidP="00A26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  <w:u w:val="single"/>
              </w:rPr>
              <w:t>Тема: 9.1 и 9.3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Материальный и теплотехнический расчет печи обжига. Определение расхода топлива по тепловому балансу</w:t>
            </w:r>
          </w:p>
        </w:tc>
        <w:tc>
          <w:tcPr>
            <w:tcW w:w="782" w:type="dxa"/>
            <w:vMerge/>
            <w:vAlign w:val="center"/>
          </w:tcPr>
          <w:p w14:paraId="09099A0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14:paraId="5065B1B0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14:paraId="685E95E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4C" w:rsidRPr="003E3309" w14:paraId="12271733" w14:textId="77777777" w:rsidTr="003E3309">
        <w:trPr>
          <w:jc w:val="center"/>
        </w:trPr>
        <w:tc>
          <w:tcPr>
            <w:tcW w:w="2285" w:type="dxa"/>
          </w:tcPr>
          <w:p w14:paraId="0695D80A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3D8D9E72" w14:textId="77777777" w:rsidR="00276F4C" w:rsidRPr="003E3309" w:rsidRDefault="00276F4C" w:rsidP="00AD431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82" w:type="dxa"/>
            <w:vAlign w:val="center"/>
          </w:tcPr>
          <w:p w14:paraId="7D0458B2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14:paraId="2ACBAA56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625280E1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76F4C" w:rsidRPr="003E3309" w14:paraId="1AB55138" w14:textId="77777777" w:rsidTr="003E3309">
        <w:trPr>
          <w:jc w:val="center"/>
        </w:trPr>
        <w:tc>
          <w:tcPr>
            <w:tcW w:w="10081" w:type="dxa"/>
            <w:gridSpan w:val="2"/>
          </w:tcPr>
          <w:p w14:paraId="00B1C2BE" w14:textId="77777777" w:rsidR="00276F4C" w:rsidRPr="003E3309" w:rsidRDefault="00276F4C" w:rsidP="001938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Всего:   максим. /  самостоятельная </w:t>
            </w:r>
          </w:p>
        </w:tc>
        <w:tc>
          <w:tcPr>
            <w:tcW w:w="782" w:type="dxa"/>
            <w:vAlign w:val="center"/>
          </w:tcPr>
          <w:p w14:paraId="3E88A3E1" w14:textId="77777777" w:rsidR="00276F4C" w:rsidRPr="003E3309" w:rsidRDefault="00276F4C" w:rsidP="00E52B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216 / 72</w:t>
            </w:r>
          </w:p>
        </w:tc>
        <w:tc>
          <w:tcPr>
            <w:tcW w:w="1206" w:type="dxa"/>
          </w:tcPr>
          <w:p w14:paraId="1B03B2B4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3" w:type="dxa"/>
            <w:gridSpan w:val="2"/>
          </w:tcPr>
          <w:p w14:paraId="77EB58A9" w14:textId="77777777" w:rsidR="00276F4C" w:rsidRPr="003E3309" w:rsidRDefault="00276F4C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8F994B4" w14:textId="77777777" w:rsidR="00795E6E" w:rsidRPr="00652804" w:rsidRDefault="00795E6E" w:rsidP="00795E6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CAA28B" w14:textId="77777777" w:rsidR="00795E6E" w:rsidRPr="00652804" w:rsidRDefault="00795E6E" w:rsidP="00795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795E6E" w:rsidRPr="00652804" w:rsidSect="00FF26BB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14:paraId="4DCA9094" w14:textId="77777777" w:rsidR="00795E6E" w:rsidRPr="003E3309" w:rsidRDefault="00795E6E" w:rsidP="003E33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6F194EB0" w14:textId="77777777" w:rsidR="00795E6E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8EC965F" w14:textId="77777777" w:rsidR="00795E6E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14:paraId="67518BA8" w14:textId="77777777" w:rsidR="00795E6E" w:rsidRPr="003E3309" w:rsidRDefault="00795E6E" w:rsidP="003E33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</w:t>
      </w:r>
      <w:r w:rsidR="001C74E7" w:rsidRPr="003E3309">
        <w:rPr>
          <w:rFonts w:ascii="Times New Roman" w:hAnsi="Times New Roman"/>
          <w:sz w:val="24"/>
          <w:szCs w:val="24"/>
        </w:rPr>
        <w:t>специализированного учебного кабинета</w:t>
      </w:r>
      <w:r w:rsidRPr="003E3309">
        <w:rPr>
          <w:rFonts w:ascii="Times New Roman" w:hAnsi="Times New Roman"/>
          <w:sz w:val="24"/>
          <w:szCs w:val="24"/>
        </w:rPr>
        <w:t>.</w:t>
      </w:r>
    </w:p>
    <w:p w14:paraId="3E67A15F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28A67E39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E33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ТСО:</w:t>
      </w:r>
      <w:r w:rsidRPr="003E330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</w:p>
    <w:p w14:paraId="164519D7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color w:val="000000" w:themeColor="text1"/>
          <w:sz w:val="24"/>
          <w:szCs w:val="24"/>
        </w:rPr>
        <w:t xml:space="preserve">Системный блок </w:t>
      </w:r>
      <w:r w:rsidRPr="003E3309">
        <w:rPr>
          <w:rFonts w:ascii="Times New Roman" w:hAnsi="Times New Roman"/>
          <w:color w:val="000000" w:themeColor="text1"/>
          <w:sz w:val="24"/>
          <w:szCs w:val="24"/>
          <w:lang w:val="en-US"/>
        </w:rPr>
        <w:t>LG</w:t>
      </w:r>
      <w:r w:rsidRPr="003E3309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73FD0B5E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color w:val="000000" w:themeColor="text1"/>
          <w:sz w:val="24"/>
          <w:szCs w:val="24"/>
        </w:rPr>
        <w:t>Монитор LG – 1 шт.</w:t>
      </w:r>
    </w:p>
    <w:p w14:paraId="4DAA132D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color w:val="000000" w:themeColor="text1"/>
          <w:sz w:val="24"/>
          <w:szCs w:val="24"/>
        </w:rPr>
        <w:t xml:space="preserve">Клавиатура </w:t>
      </w:r>
      <w:r w:rsidRPr="003E3309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3E3309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10AE9345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color w:val="000000" w:themeColor="text1"/>
          <w:sz w:val="24"/>
          <w:szCs w:val="24"/>
        </w:rPr>
        <w:t xml:space="preserve">Компьютерная мышь </w:t>
      </w:r>
      <w:r w:rsidRPr="003E3309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3E3309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14548374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color w:val="000000" w:themeColor="text1"/>
          <w:sz w:val="24"/>
          <w:szCs w:val="24"/>
        </w:rPr>
        <w:t>Экран –  1</w:t>
      </w:r>
    </w:p>
    <w:p w14:paraId="0943B443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3E33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Плакаты:</w:t>
      </w:r>
    </w:p>
    <w:p w14:paraId="05672DE2" w14:textId="77777777" w:rsidR="007E5994" w:rsidRPr="003E3309" w:rsidRDefault="007E5994" w:rsidP="003E330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color w:val="000000" w:themeColor="text1"/>
          <w:sz w:val="24"/>
          <w:szCs w:val="24"/>
        </w:rPr>
        <w:t>Современные печи</w:t>
      </w:r>
    </w:p>
    <w:p w14:paraId="6257EBC6" w14:textId="77777777" w:rsidR="007E5994" w:rsidRPr="003E3309" w:rsidRDefault="007E5994" w:rsidP="003E33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Вращающаяся печь.</w:t>
      </w:r>
    </w:p>
    <w:p w14:paraId="61FCFF5E" w14:textId="77777777" w:rsidR="00795E6E" w:rsidRPr="003E3309" w:rsidRDefault="007E5994" w:rsidP="003E33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Трубная печь-мельница.</w:t>
      </w:r>
    </w:p>
    <w:p w14:paraId="41DD9D54" w14:textId="77777777" w:rsidR="007E5994" w:rsidRPr="003E3309" w:rsidRDefault="007E5994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DE973BC" w14:textId="77777777" w:rsidR="002E08E3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14:paraId="3009D36E" w14:textId="77777777" w:rsidR="00795E6E" w:rsidRPr="003E3309" w:rsidRDefault="002E08E3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Основн</w:t>
      </w:r>
      <w:r w:rsidR="001C74E7" w:rsidRPr="003E3309">
        <w:rPr>
          <w:rFonts w:ascii="Times New Roman" w:hAnsi="Times New Roman"/>
          <w:b/>
          <w:sz w:val="24"/>
          <w:szCs w:val="24"/>
        </w:rPr>
        <w:t>ые источники</w:t>
      </w:r>
      <w:r w:rsidR="00795E6E" w:rsidRPr="003E3309">
        <w:rPr>
          <w:rFonts w:ascii="Times New Roman" w:hAnsi="Times New Roman"/>
          <w:b/>
          <w:sz w:val="24"/>
          <w:szCs w:val="24"/>
        </w:rPr>
        <w:t>:</w:t>
      </w:r>
    </w:p>
    <w:p w14:paraId="0400FE9A" w14:textId="77777777" w:rsidR="00795E6E" w:rsidRPr="003E3309" w:rsidRDefault="009C2626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Рейтер К. А. «Термодинамика, теплопередача, гидравлика» 1 часть М. Курс 2019г. 90с.</w:t>
      </w:r>
    </w:p>
    <w:p w14:paraId="3534130B" w14:textId="77777777" w:rsidR="009C2626" w:rsidRPr="003E3309" w:rsidRDefault="009C2626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Рейтер К. А. «Термодинамика, теплопередача, гидравлика» 2 часть М. Курс 2019г. 96с</w:t>
      </w:r>
    </w:p>
    <w:p w14:paraId="29CB5035" w14:textId="77777777" w:rsidR="0033602B" w:rsidRPr="003E3309" w:rsidRDefault="00B04C09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Иванов Н.И. Расчет расхода натурального топлива при эксплуатации печей и сушил силикатной промышленности: учебно-методическое пособие.-Гжель: ГГУ, 2021.-64 с.</w:t>
      </w:r>
    </w:p>
    <w:p w14:paraId="77D0D878" w14:textId="77777777" w:rsidR="00B04C09" w:rsidRPr="003E3309" w:rsidRDefault="0033602B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Крайнов, А. В. Термодинамика : учебное пособие для СПО / А. В. Крайнов, Е. Н. Пашков ; под редакцией Г. В. Кузнецова. — Саратов : Профобразование, 2021. — 159 c. — ISBN 978-5-4488-0937-8. — Текст : электронный // Цифровой образовательный ресурс IPR SMART : [сайт]. — URL: </w:t>
      </w:r>
      <w:hyperlink r:id="rId12" w:history="1">
        <w:r w:rsidRPr="003E3309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https://www.iprbookshop.ru/99942.html</w:t>
        </w:r>
      </w:hyperlink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 </w:t>
      </w:r>
    </w:p>
    <w:p w14:paraId="220D5DEB" w14:textId="77777777" w:rsidR="00B04C09" w:rsidRPr="003E3309" w:rsidRDefault="00B04C09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 xml:space="preserve">Теплотехника: учебное пособие для СПО/ - Саратов: Профобразование.2020-532 с. – </w:t>
      </w:r>
      <w:r w:rsidRPr="003E3309">
        <w:rPr>
          <w:rFonts w:ascii="Times New Roman" w:hAnsi="Times New Roman"/>
          <w:sz w:val="24"/>
          <w:szCs w:val="24"/>
          <w:lang w:val="en-US"/>
        </w:rPr>
        <w:t>ISBN</w:t>
      </w:r>
      <w:r w:rsidRPr="003E3309">
        <w:rPr>
          <w:rFonts w:ascii="Times New Roman" w:hAnsi="Times New Roman"/>
          <w:sz w:val="24"/>
          <w:szCs w:val="24"/>
        </w:rPr>
        <w:t xml:space="preserve"> 978-5-4488-0690-2. - Текст: электронный//Электронно-библиотечная система </w:t>
      </w:r>
      <w:r w:rsidRPr="003E3309">
        <w:rPr>
          <w:rFonts w:ascii="Times New Roman" w:hAnsi="Times New Roman"/>
          <w:sz w:val="24"/>
          <w:szCs w:val="24"/>
          <w:lang w:val="en-US"/>
        </w:rPr>
        <w:t>IPR</w:t>
      </w:r>
      <w:r w:rsidRPr="003E3309">
        <w:rPr>
          <w:rFonts w:ascii="Times New Roman" w:hAnsi="Times New Roman"/>
          <w:sz w:val="24"/>
          <w:szCs w:val="24"/>
        </w:rPr>
        <w:t xml:space="preserve"> </w:t>
      </w:r>
      <w:r w:rsidRPr="003E3309">
        <w:rPr>
          <w:rFonts w:ascii="Times New Roman" w:hAnsi="Times New Roman"/>
          <w:sz w:val="24"/>
          <w:szCs w:val="24"/>
          <w:lang w:val="en-US"/>
        </w:rPr>
        <w:t>BOOKS</w:t>
      </w:r>
      <w:r w:rsidRPr="003E3309">
        <w:rPr>
          <w:rFonts w:ascii="Times New Roman" w:hAnsi="Times New Roman"/>
          <w:sz w:val="24"/>
          <w:szCs w:val="24"/>
        </w:rPr>
        <w:t>: [сайт].-</w:t>
      </w:r>
      <w:r w:rsidRPr="003E3309">
        <w:rPr>
          <w:rFonts w:ascii="Times New Roman" w:hAnsi="Times New Roman"/>
          <w:sz w:val="24"/>
          <w:szCs w:val="24"/>
          <w:lang w:val="en-US"/>
        </w:rPr>
        <w:t>URL</w:t>
      </w:r>
      <w:r w:rsidRPr="003E3309">
        <w:rPr>
          <w:rFonts w:ascii="Times New Roman" w:hAnsi="Times New Roman"/>
          <w:sz w:val="24"/>
          <w:szCs w:val="24"/>
        </w:rPr>
        <w:t>:</w:t>
      </w:r>
      <w:r w:rsidRPr="003E3309">
        <w:rPr>
          <w:rFonts w:ascii="Times New Roman" w:hAnsi="Times New Roman"/>
          <w:sz w:val="24"/>
          <w:szCs w:val="24"/>
          <w:lang w:val="en-US"/>
        </w:rPr>
        <w:t>https</w:t>
      </w:r>
      <w:r w:rsidRPr="003E3309">
        <w:rPr>
          <w:rFonts w:ascii="Times New Roman" w:hAnsi="Times New Roman"/>
          <w:sz w:val="24"/>
          <w:szCs w:val="24"/>
        </w:rPr>
        <w:t>//</w:t>
      </w:r>
      <w:r w:rsidRPr="003E3309">
        <w:rPr>
          <w:rFonts w:ascii="Times New Roman" w:hAnsi="Times New Roman"/>
          <w:sz w:val="24"/>
          <w:szCs w:val="24"/>
          <w:lang w:val="en-US"/>
        </w:rPr>
        <w:t>www</w:t>
      </w:r>
      <w:r w:rsidRPr="003E3309">
        <w:rPr>
          <w:rFonts w:ascii="Times New Roman" w:hAnsi="Times New Roman"/>
          <w:sz w:val="24"/>
          <w:szCs w:val="24"/>
        </w:rPr>
        <w:t>.</w:t>
      </w:r>
      <w:r w:rsidRPr="003E3309">
        <w:rPr>
          <w:rFonts w:ascii="Times New Roman" w:hAnsi="Times New Roman"/>
          <w:sz w:val="24"/>
          <w:szCs w:val="24"/>
          <w:lang w:val="en-US"/>
        </w:rPr>
        <w:t>ipsbookshop</w:t>
      </w:r>
      <w:r w:rsidRPr="003E3309">
        <w:rPr>
          <w:rFonts w:ascii="Times New Roman" w:hAnsi="Times New Roman"/>
          <w:sz w:val="24"/>
          <w:szCs w:val="24"/>
        </w:rPr>
        <w:t>.</w:t>
      </w:r>
      <w:r w:rsidRPr="003E3309">
        <w:rPr>
          <w:rFonts w:ascii="Times New Roman" w:hAnsi="Times New Roman"/>
          <w:sz w:val="24"/>
          <w:szCs w:val="24"/>
          <w:lang w:val="en-US"/>
        </w:rPr>
        <w:t>ru</w:t>
      </w:r>
      <w:r w:rsidRPr="003E3309">
        <w:rPr>
          <w:rFonts w:ascii="Times New Roman" w:hAnsi="Times New Roman"/>
          <w:sz w:val="24"/>
          <w:szCs w:val="24"/>
        </w:rPr>
        <w:t>/91902.</w:t>
      </w:r>
      <w:r w:rsidRPr="003E3309">
        <w:rPr>
          <w:rFonts w:ascii="Times New Roman" w:hAnsi="Times New Roman"/>
          <w:sz w:val="24"/>
          <w:szCs w:val="24"/>
          <w:lang w:val="en-US"/>
        </w:rPr>
        <w:t>html</w:t>
      </w:r>
      <w:r w:rsidR="0033602B" w:rsidRPr="003E3309">
        <w:rPr>
          <w:rFonts w:ascii="Times New Roman" w:hAnsi="Times New Roman"/>
          <w:sz w:val="24"/>
          <w:szCs w:val="24"/>
        </w:rPr>
        <w:t xml:space="preserve"> </w:t>
      </w:r>
      <w:r w:rsidRPr="003E3309">
        <w:rPr>
          <w:rFonts w:ascii="Times New Roman" w:hAnsi="Times New Roman"/>
          <w:sz w:val="24"/>
          <w:szCs w:val="24"/>
        </w:rPr>
        <w:t>.</w:t>
      </w:r>
    </w:p>
    <w:p w14:paraId="75D8D09E" w14:textId="77777777" w:rsidR="001C6601" w:rsidRPr="003E3309" w:rsidRDefault="001C6601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Гужель, Ю. А. Процессы и аппараты химической технологии. Ч. 3. Массообменные процессы и аппараты : учебное пособие для СПО / Ю. А. Гужель. — Саратов : Профобразовани</w:t>
      </w:r>
      <w:r w:rsidR="003E3309"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е, 2021. — 144 c— Режим доступа</w:t>
      </w: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: </w:t>
      </w:r>
      <w:hyperlink r:id="rId13" w:history="1">
        <w:r w:rsidRPr="003E3309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https://doi.org/10.23682/105154</w:t>
        </w:r>
      </w:hyperlink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14:paraId="19C82BD8" w14:textId="77777777" w:rsidR="001C6601" w:rsidRPr="003E3309" w:rsidRDefault="001C6601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Гужель, Ю. А. Процессы и аппараты химической технологии. Ч. 2. Тепловые процессы и аппараты : учебное пособие для СПО / Ю. А. Гужель. — Саратов : Профобразование, 2021. — 64 c.—</w:t>
      </w:r>
      <w:r w:rsidR="003E3309"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Режим доступа:</w:t>
      </w: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hyperlink r:id="rId14" w:history="1">
        <w:r w:rsidRPr="003E3309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https://doi.org/10.23682/105153</w:t>
        </w:r>
      </w:hyperlink>
    </w:p>
    <w:p w14:paraId="2F46CD6B" w14:textId="77777777" w:rsidR="001C6601" w:rsidRPr="003E3309" w:rsidRDefault="001C6601" w:rsidP="003E3309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Статистическая физика. Часть 1. Термодинамика : учебно-методическое пособие / составители Е. Е. Горбенко [и др.]. — Луганск : Книта</w:t>
      </w:r>
      <w:r w:rsidR="003E3309"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, 2021. — 84 c— Режим доступа: </w:t>
      </w:r>
      <w:hyperlink r:id="rId15" w:history="1">
        <w:r w:rsidRPr="003E3309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https://doi.org/10.23682/111212</w:t>
        </w:r>
      </w:hyperlink>
    </w:p>
    <w:p w14:paraId="4A435471" w14:textId="77777777" w:rsidR="001C6601" w:rsidRPr="003E3309" w:rsidRDefault="001C6601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40B5356" w14:textId="77777777" w:rsidR="001C6601" w:rsidRPr="003E3309" w:rsidRDefault="001C6601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Дополнительные источники;</w:t>
      </w:r>
    </w:p>
    <w:p w14:paraId="1188CD62" w14:textId="77777777" w:rsidR="00795E6E" w:rsidRPr="003E3309" w:rsidRDefault="003A2F50" w:rsidP="003E3309">
      <w:pPr>
        <w:pStyle w:val="af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Трубаев, П. А. Термодин</w:t>
      </w:r>
      <w:r w:rsidR="00B04C09" w:rsidRPr="003E3309">
        <w:rPr>
          <w:rFonts w:ascii="Times New Roman" w:hAnsi="Times New Roman"/>
          <w:sz w:val="24"/>
          <w:szCs w:val="24"/>
        </w:rPr>
        <w:t>амический и эксергетический ана</w:t>
      </w:r>
      <w:r w:rsidRPr="003E3309">
        <w:rPr>
          <w:rFonts w:ascii="Times New Roman" w:hAnsi="Times New Roman"/>
          <w:sz w:val="24"/>
          <w:szCs w:val="24"/>
        </w:rPr>
        <w:t xml:space="preserve">лиз в теплотехнологии : монография / П. А. Трубаев. — Москва : Инфра-Инженерия, 2019. — 228 c.— Режим доступа: </w:t>
      </w:r>
      <w:hyperlink r:id="rId16" w:history="1">
        <w:r w:rsidR="00B04C09" w:rsidRPr="003E3309">
          <w:rPr>
            <w:rStyle w:val="a4"/>
            <w:rFonts w:ascii="Times New Roman" w:hAnsi="Times New Roman"/>
            <w:sz w:val="24"/>
            <w:szCs w:val="24"/>
          </w:rPr>
          <w:t>https://www.iprbookshop.ru/86652.html</w:t>
        </w:r>
      </w:hyperlink>
    </w:p>
    <w:p w14:paraId="483BD27C" w14:textId="77777777" w:rsidR="0033602B" w:rsidRPr="003E3309" w:rsidRDefault="0033602B" w:rsidP="003E3309">
      <w:pPr>
        <w:pStyle w:val="af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Скаков, С. В. Термодинамика : учебное пособие для СПО / С. В. Скаков. — 2-е изд. — Липецк, Саратов : Липецкий государственный технический университет, Профобразование, 2019. — 122 c. — ISBN 978-5-88247-936-6, 978-5-4488-0288-1. — Текст : </w:t>
      </w:r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lastRenderedPageBreak/>
        <w:t xml:space="preserve">электронный // Цифровой образовательный ресурс IPR SMART : [сайт]. — URL: </w:t>
      </w:r>
      <w:hyperlink r:id="rId17" w:history="1">
        <w:r w:rsidRPr="003E3309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https://www.iprbookshop.ru/85991.html</w:t>
        </w:r>
      </w:hyperlink>
      <w:r w:rsidRPr="003E3309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 </w:t>
      </w:r>
    </w:p>
    <w:p w14:paraId="3A06CD7E" w14:textId="77777777" w:rsidR="0033602B" w:rsidRPr="003E3309" w:rsidRDefault="0033602B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2062A93" w14:textId="77777777" w:rsidR="00795E6E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319C0E0A" w14:textId="77777777" w:rsidR="00795E6E" w:rsidRPr="003E3309" w:rsidRDefault="003A2945" w:rsidP="003E3309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Style w:val="a4"/>
          <w:rFonts w:ascii="Times New Roman" w:hAnsi="Times New Roman"/>
          <w:color w:val="auto"/>
          <w:sz w:val="24"/>
          <w:szCs w:val="24"/>
          <w:u w:val="none"/>
        </w:rPr>
      </w:pPr>
      <w:hyperlink r:id="rId18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fcior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BC163F" w:rsidRPr="003E3309">
        <w:rPr>
          <w:rStyle w:val="a4"/>
          <w:rFonts w:ascii="Times New Roman" w:hAnsi="Times New Roman"/>
          <w:sz w:val="24"/>
          <w:szCs w:val="24"/>
          <w:u w:val="none"/>
        </w:rPr>
        <w:t xml:space="preserve"> </w:t>
      </w:r>
      <w:r w:rsidR="00BC163F" w:rsidRPr="003E3309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(Федеральный центр информационно-образовательных ресурсов. ФЦИОР)</w:t>
      </w:r>
    </w:p>
    <w:p w14:paraId="4AD357CB" w14:textId="77777777" w:rsidR="00BC163F" w:rsidRPr="003E3309" w:rsidRDefault="003A2945" w:rsidP="003E3309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www.window.edu.ru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ресурсам)</w:t>
      </w:r>
    </w:p>
    <w:p w14:paraId="28DBEF7F" w14:textId="77777777" w:rsidR="00BC163F" w:rsidRPr="003E3309" w:rsidRDefault="003A2945" w:rsidP="003E3309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www.school.edu.ru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(Российский образовательный портал)</w:t>
      </w:r>
    </w:p>
    <w:p w14:paraId="187FB26E" w14:textId="77777777" w:rsidR="00BC163F" w:rsidRPr="003E3309" w:rsidRDefault="003A2945" w:rsidP="003E3309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book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 (Современная электронная библиотека для ВО и СПО)</w:t>
      </w:r>
    </w:p>
    <w:p w14:paraId="75ECF0E3" w14:textId="77777777" w:rsidR="00BC163F" w:rsidRPr="003E3309" w:rsidRDefault="003A2945" w:rsidP="003E3309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2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di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c.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acade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mic.ru</w:t>
        </w:r>
      </w:hyperlink>
      <w:r w:rsidR="00151A44" w:rsidRPr="003E3309">
        <w:rPr>
          <w:rFonts w:ascii="Times New Roman" w:hAnsi="Times New Roman"/>
          <w:sz w:val="24"/>
          <w:szCs w:val="24"/>
        </w:rPr>
        <w:t xml:space="preserve"> (Онлайн – словари и энциклопедии)</w:t>
      </w:r>
    </w:p>
    <w:p w14:paraId="1DE226E2" w14:textId="77777777" w:rsidR="00BC163F" w:rsidRPr="003E3309" w:rsidRDefault="00BC163F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7FA6DAB" w14:textId="77777777" w:rsidR="00151A44" w:rsidRPr="003E3309" w:rsidRDefault="00151A44" w:rsidP="003E3309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D4DEA20" w14:textId="77777777" w:rsidR="00795E6E" w:rsidRPr="003E3309" w:rsidRDefault="00795E6E" w:rsidP="003E33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211B9F86" w14:textId="77777777" w:rsidR="00795E6E" w:rsidRPr="003E3309" w:rsidRDefault="00795E6E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Контроль и оценка</w:t>
      </w:r>
      <w:r w:rsidRPr="003E3309">
        <w:rPr>
          <w:rFonts w:ascii="Times New Roman" w:hAnsi="Times New Roman"/>
          <w:b/>
          <w:sz w:val="24"/>
          <w:szCs w:val="24"/>
        </w:rPr>
        <w:t xml:space="preserve"> </w:t>
      </w:r>
      <w:r w:rsidRPr="003E3309">
        <w:rPr>
          <w:rFonts w:ascii="Times New Roman" w:hAnsi="Times New Roman"/>
          <w:sz w:val="24"/>
          <w:szCs w:val="24"/>
        </w:rPr>
        <w:t xml:space="preserve">результатов освоения учебной дисциплины осуществляется преподавателем в процессе проведения опроса, практических занятий, контрольных работ </w:t>
      </w:r>
      <w:r w:rsidR="00BC163F" w:rsidRPr="003E3309">
        <w:rPr>
          <w:rFonts w:ascii="Times New Roman" w:hAnsi="Times New Roman"/>
          <w:sz w:val="24"/>
          <w:szCs w:val="24"/>
        </w:rPr>
        <w:t xml:space="preserve">и тестирования, </w:t>
      </w:r>
      <w:r w:rsidRPr="003E3309">
        <w:rPr>
          <w:rFonts w:ascii="Times New Roman" w:hAnsi="Times New Roman"/>
          <w:sz w:val="24"/>
          <w:szCs w:val="24"/>
        </w:rPr>
        <w:t>а также выполнения обучающимися индивидуальных заданий</w:t>
      </w:r>
      <w:r w:rsidR="00BC163F" w:rsidRPr="003E3309">
        <w:rPr>
          <w:rFonts w:ascii="Times New Roman" w:hAnsi="Times New Roman"/>
          <w:sz w:val="24"/>
          <w:szCs w:val="24"/>
        </w:rPr>
        <w:t>, проектов, исследований</w:t>
      </w:r>
      <w:r w:rsidRPr="003E3309">
        <w:rPr>
          <w:rFonts w:ascii="Times New Roman" w:hAnsi="Times New Roman"/>
          <w:sz w:val="24"/>
          <w:szCs w:val="24"/>
        </w:rPr>
        <w:t>.</w:t>
      </w:r>
    </w:p>
    <w:p w14:paraId="3BC39F9D" w14:textId="77777777" w:rsidR="00795E6E" w:rsidRPr="003A2F50" w:rsidRDefault="00795E6E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tbl>
      <w:tblPr>
        <w:tblW w:w="10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417"/>
        <w:gridCol w:w="1418"/>
        <w:gridCol w:w="1420"/>
      </w:tblGrid>
      <w:tr w:rsidR="00151A44" w:rsidRPr="003A2F50" w14:paraId="5C0FBABC" w14:textId="77777777" w:rsidTr="00E311D7">
        <w:tc>
          <w:tcPr>
            <w:tcW w:w="6062" w:type="dxa"/>
            <w:vMerge w:val="restart"/>
          </w:tcPr>
          <w:p w14:paraId="5ACF0BE5" w14:textId="77777777" w:rsidR="00151A44" w:rsidRPr="003A2F50" w:rsidRDefault="00151A44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255" w:type="dxa"/>
            <w:gridSpan w:val="3"/>
          </w:tcPr>
          <w:p w14:paraId="5408436E" w14:textId="77777777" w:rsidR="00151A44" w:rsidRPr="003A2F50" w:rsidRDefault="00151A44" w:rsidP="00151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 xml:space="preserve">Форма и метод контроля </w:t>
            </w:r>
          </w:p>
        </w:tc>
      </w:tr>
      <w:tr w:rsidR="00151A44" w:rsidRPr="003A2F50" w14:paraId="35681764" w14:textId="77777777" w:rsidTr="00E311D7">
        <w:tc>
          <w:tcPr>
            <w:tcW w:w="6062" w:type="dxa"/>
            <w:vMerge/>
          </w:tcPr>
          <w:p w14:paraId="627BAE17" w14:textId="77777777" w:rsidR="00151A44" w:rsidRPr="003A2F50" w:rsidRDefault="00151A44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D2827F" w14:textId="77777777" w:rsidR="00151A44" w:rsidRPr="003A2F50" w:rsidRDefault="00C15FB2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Опрос</w:t>
            </w:r>
          </w:p>
        </w:tc>
        <w:tc>
          <w:tcPr>
            <w:tcW w:w="1418" w:type="dxa"/>
          </w:tcPr>
          <w:p w14:paraId="4FE50951" w14:textId="77777777" w:rsidR="00151A44" w:rsidRPr="003A2F50" w:rsidRDefault="00C15FB2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151A44" w:rsidRPr="003A2F5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</w:p>
        </w:tc>
        <w:tc>
          <w:tcPr>
            <w:tcW w:w="1420" w:type="dxa"/>
          </w:tcPr>
          <w:p w14:paraId="20A357B2" w14:textId="77777777" w:rsidR="00151A44" w:rsidRPr="003A2F50" w:rsidRDefault="00C15FB2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</w:p>
        </w:tc>
      </w:tr>
      <w:tr w:rsidR="00151A44" w:rsidRPr="003A2F50" w14:paraId="7CAB57D8" w14:textId="77777777" w:rsidTr="00E311D7">
        <w:tc>
          <w:tcPr>
            <w:tcW w:w="6062" w:type="dxa"/>
          </w:tcPr>
          <w:p w14:paraId="755614FE" w14:textId="77777777" w:rsidR="00151A44" w:rsidRPr="003A2F50" w:rsidRDefault="00430DC7" w:rsidP="00430DC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i/>
                <w:sz w:val="24"/>
                <w:szCs w:val="24"/>
              </w:rPr>
              <w:t>Усвоенные знания:</w:t>
            </w:r>
          </w:p>
        </w:tc>
        <w:tc>
          <w:tcPr>
            <w:tcW w:w="1417" w:type="dxa"/>
          </w:tcPr>
          <w:p w14:paraId="027040EC" w14:textId="77777777" w:rsidR="00151A44" w:rsidRPr="003A2F50" w:rsidRDefault="00151A44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775FE6" w14:textId="77777777" w:rsidR="00151A44" w:rsidRPr="003A2F50" w:rsidRDefault="00151A44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14:paraId="29A6BCF2" w14:textId="77777777" w:rsidR="00151A44" w:rsidRPr="003A2F50" w:rsidRDefault="00151A44" w:rsidP="00307D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15FB2" w:rsidRPr="003A2F50" w14:paraId="77BE31FB" w14:textId="77777777" w:rsidTr="002B4E58">
        <w:tc>
          <w:tcPr>
            <w:tcW w:w="6062" w:type="dxa"/>
          </w:tcPr>
          <w:p w14:paraId="5455E1B1" w14:textId="77777777" w:rsidR="00C15FB2" w:rsidRPr="003A2F50" w:rsidRDefault="00C15FB2" w:rsidP="00DF5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Основополагающие законы термодинамики. Теплоёмкость. Термодинамические процессы и циклы. Цикл Карно. К.П.Д. тепловой машины</w:t>
            </w:r>
          </w:p>
        </w:tc>
        <w:tc>
          <w:tcPr>
            <w:tcW w:w="1417" w:type="dxa"/>
            <w:vAlign w:val="center"/>
          </w:tcPr>
          <w:p w14:paraId="7DC0369D" w14:textId="77777777" w:rsidR="00C15FB2" w:rsidRPr="003A2F50" w:rsidRDefault="00C15FB2" w:rsidP="00EB1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  <w:vAlign w:val="center"/>
          </w:tcPr>
          <w:p w14:paraId="51FC13C7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4E8FA51D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КР-1 (защита)</w:t>
            </w:r>
          </w:p>
        </w:tc>
      </w:tr>
      <w:tr w:rsidR="00C15FB2" w:rsidRPr="003A2F50" w14:paraId="0271B243" w14:textId="77777777" w:rsidTr="00E311D7">
        <w:tc>
          <w:tcPr>
            <w:tcW w:w="6062" w:type="dxa"/>
          </w:tcPr>
          <w:p w14:paraId="56907254" w14:textId="77777777" w:rsidR="00C15FB2" w:rsidRPr="003A2F50" w:rsidRDefault="00C15FB2" w:rsidP="00DF5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Водяной пар как рабочее тело и теплоноситель. PV-диаграмма. Состояние воды и водяного пара. Таблицы водяного пара. </w:t>
            </w:r>
          </w:p>
          <w:p w14:paraId="7E7EDC00" w14:textId="77777777" w:rsidR="00C15FB2" w:rsidRPr="003A2F50" w:rsidRDefault="00C15FB2" w:rsidP="00DF5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Основные параметры  влажного воздуха. H-</w:t>
            </w:r>
            <w:r w:rsidRPr="003A2F5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диаграмма и построение процессов в ней</w:t>
            </w:r>
          </w:p>
        </w:tc>
        <w:tc>
          <w:tcPr>
            <w:tcW w:w="1417" w:type="dxa"/>
            <w:vAlign w:val="center"/>
          </w:tcPr>
          <w:p w14:paraId="63CAE3E2" w14:textId="77777777" w:rsidR="00C15FB2" w:rsidRPr="003A2F50" w:rsidRDefault="00C15FB2" w:rsidP="00DF5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  <w:vAlign w:val="center"/>
          </w:tcPr>
          <w:p w14:paraId="799546EA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6ECE7BD6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КР-2 (защита)</w:t>
            </w:r>
          </w:p>
        </w:tc>
      </w:tr>
      <w:tr w:rsidR="00C15FB2" w:rsidRPr="003A2F50" w14:paraId="179FE730" w14:textId="77777777" w:rsidTr="00E311D7">
        <w:tc>
          <w:tcPr>
            <w:tcW w:w="6062" w:type="dxa"/>
          </w:tcPr>
          <w:p w14:paraId="5ED06F02" w14:textId="77777777" w:rsidR="00C15FB2" w:rsidRPr="003A2F50" w:rsidRDefault="00C15FB2" w:rsidP="00DF5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Основы теплообмена, его способы и виды. Понятия теплоотдачи и теплопередачи. Теплопроводность, конвективный теплообмен, тепловое излучение. Виды теплообмена в сушильных и обжиговых печах </w:t>
            </w:r>
          </w:p>
        </w:tc>
        <w:tc>
          <w:tcPr>
            <w:tcW w:w="1417" w:type="dxa"/>
            <w:vAlign w:val="center"/>
          </w:tcPr>
          <w:p w14:paraId="7D3F822E" w14:textId="77777777" w:rsidR="00C15FB2" w:rsidRPr="003A2F50" w:rsidRDefault="00C15FB2" w:rsidP="00DF5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  <w:vAlign w:val="center"/>
          </w:tcPr>
          <w:p w14:paraId="0872297B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1EAE1672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КР-3 (защита)</w:t>
            </w:r>
          </w:p>
        </w:tc>
      </w:tr>
      <w:tr w:rsidR="00C15FB2" w:rsidRPr="003A2F50" w14:paraId="09792AC3" w14:textId="77777777" w:rsidTr="00E311D7">
        <w:tc>
          <w:tcPr>
            <w:tcW w:w="6062" w:type="dxa"/>
          </w:tcPr>
          <w:p w14:paraId="6C74D2C2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Топливо, его виды. Основные характеристики топлива: твердого, жидкого и газообразного. Процесс горения: физико-химические основы и температура горения.</w:t>
            </w:r>
          </w:p>
        </w:tc>
        <w:tc>
          <w:tcPr>
            <w:tcW w:w="1417" w:type="dxa"/>
            <w:vAlign w:val="center"/>
          </w:tcPr>
          <w:p w14:paraId="58C650C4" w14:textId="77777777" w:rsidR="00C15FB2" w:rsidRPr="003A2F50" w:rsidRDefault="00C15FB2" w:rsidP="00DF5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  <w:vAlign w:val="center"/>
          </w:tcPr>
          <w:p w14:paraId="4B154572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0A1602E1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КР-4 (защита)</w:t>
            </w:r>
          </w:p>
        </w:tc>
      </w:tr>
      <w:tr w:rsidR="00C15FB2" w:rsidRPr="003A2F50" w14:paraId="72E969ED" w14:textId="77777777" w:rsidTr="00E311D7">
        <w:tc>
          <w:tcPr>
            <w:tcW w:w="6062" w:type="dxa"/>
          </w:tcPr>
          <w:p w14:paraId="086A3716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Топочные устройства. </w:t>
            </w:r>
          </w:p>
          <w:p w14:paraId="6DCFFBF7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Способы сжигания топлива. Горелочные и форсуночные устройства. </w:t>
            </w:r>
          </w:p>
          <w:p w14:paraId="5F021CAD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Котельные установки, их назначение. </w:t>
            </w:r>
          </w:p>
          <w:p w14:paraId="6F13130E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Определение К.П.Д.</w:t>
            </w:r>
          </w:p>
          <w:p w14:paraId="49CEE3BE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Основы аэродинамики и тягодутьевые машины. Виды аэродинамических сопротивлений сушильных установок и печей обжига</w:t>
            </w:r>
          </w:p>
        </w:tc>
        <w:tc>
          <w:tcPr>
            <w:tcW w:w="1417" w:type="dxa"/>
            <w:vAlign w:val="center"/>
          </w:tcPr>
          <w:p w14:paraId="2103B9FB" w14:textId="77777777" w:rsidR="00C15FB2" w:rsidRPr="003A2F50" w:rsidRDefault="00C15FB2" w:rsidP="00F03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  <w:vAlign w:val="center"/>
          </w:tcPr>
          <w:p w14:paraId="27029060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28698393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КР-5 (защита)</w:t>
            </w:r>
          </w:p>
        </w:tc>
      </w:tr>
      <w:tr w:rsidR="00C15FB2" w:rsidRPr="003A2F50" w14:paraId="2E874275" w14:textId="77777777" w:rsidTr="00E311D7">
        <w:tc>
          <w:tcPr>
            <w:tcW w:w="6062" w:type="dxa"/>
          </w:tcPr>
          <w:p w14:paraId="7F91ACE5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Основные теплоиспользующие установки. Рекуператоры. Регенераторы. Калориферы и их использование  в сушильных установках и печах обжига.</w:t>
            </w:r>
          </w:p>
          <w:p w14:paraId="12A2BA84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Основы теории сушки. Способы выражения влажности материала. Кривые сушки и кривые скорости сушки.</w:t>
            </w:r>
          </w:p>
          <w:p w14:paraId="07DA0E08" w14:textId="77777777" w:rsidR="00C15FB2" w:rsidRPr="003A2F50" w:rsidRDefault="00C15FB2" w:rsidP="00F0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Аналитические и графоаналитические методы </w:t>
            </w:r>
            <w:r w:rsidRPr="003A2F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теплотехнического расчета сушильных установок с использованием </w:t>
            </w:r>
            <w:r w:rsidRPr="003A2F50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A2F50">
              <w:rPr>
                <w:rFonts w:ascii="Times New Roman" w:hAnsi="Times New Roman"/>
                <w:sz w:val="24"/>
                <w:szCs w:val="24"/>
              </w:rPr>
              <w:t>-</w:t>
            </w:r>
            <w:r w:rsidRPr="003A2F5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диаграммы. Тепловой баланс, удельные расходы теплоносителя и теплоты и КПД сушильных установок при теоретическом  и действительном процессе сушки</w:t>
            </w:r>
          </w:p>
        </w:tc>
        <w:tc>
          <w:tcPr>
            <w:tcW w:w="1417" w:type="dxa"/>
            <w:vAlign w:val="center"/>
          </w:tcPr>
          <w:p w14:paraId="53590599" w14:textId="77777777" w:rsidR="00C15FB2" w:rsidRPr="003A2F50" w:rsidRDefault="00C15FB2" w:rsidP="00F03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+</w:t>
            </w:r>
          </w:p>
        </w:tc>
        <w:tc>
          <w:tcPr>
            <w:tcW w:w="1418" w:type="dxa"/>
            <w:vAlign w:val="center"/>
          </w:tcPr>
          <w:p w14:paraId="19389D5E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2BF9F05F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КР-6 (защита)</w:t>
            </w:r>
          </w:p>
        </w:tc>
      </w:tr>
      <w:tr w:rsidR="00C15FB2" w:rsidRPr="003A2F50" w14:paraId="403195BE" w14:textId="77777777" w:rsidTr="00E311D7">
        <w:tc>
          <w:tcPr>
            <w:tcW w:w="6062" w:type="dxa"/>
          </w:tcPr>
          <w:p w14:paraId="160D4318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 обжига тугоплавких неметаллических и силикатных материалов и изделий. Виды и этапы обжига. Температурные кривые обжига. Теплотехнический и аэродинамический расчеты печей обжига. По-статейный тепловой баланс печей обжига и тепловые балансы по зонам. Сводный материальный и тепловой баланс печей обжига. </w:t>
            </w:r>
          </w:p>
          <w:p w14:paraId="15D3B93A" w14:textId="77777777" w:rsidR="00C15FB2" w:rsidRPr="003A2F50" w:rsidRDefault="00C15FB2" w:rsidP="00151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Определение удельных расходов теплоты, топлива и КПД печей обжига </w:t>
            </w:r>
          </w:p>
          <w:p w14:paraId="7675A0D0" w14:textId="77777777" w:rsidR="00C15FB2" w:rsidRPr="003A2F50" w:rsidRDefault="00C15FB2" w:rsidP="006E4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ОК 1; ОК 3-ОК7; ОК-9; ОК-10</w:t>
            </w:r>
          </w:p>
          <w:p w14:paraId="19A734FD" w14:textId="77777777" w:rsidR="00C15FB2" w:rsidRPr="003A2F50" w:rsidRDefault="00C15FB2" w:rsidP="006E4F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ПК 2.1; ПК2.2; ПК3.1; ПК3.3</w:t>
            </w:r>
          </w:p>
        </w:tc>
        <w:tc>
          <w:tcPr>
            <w:tcW w:w="1417" w:type="dxa"/>
            <w:vAlign w:val="center"/>
          </w:tcPr>
          <w:p w14:paraId="3EA89744" w14:textId="77777777" w:rsidR="00C15FB2" w:rsidRPr="003A2F50" w:rsidRDefault="00C15FB2" w:rsidP="00F033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  <w:vAlign w:val="center"/>
          </w:tcPr>
          <w:p w14:paraId="64BFDEDF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420" w:type="dxa"/>
            <w:vAlign w:val="center"/>
          </w:tcPr>
          <w:p w14:paraId="2FD602AE" w14:textId="77777777" w:rsidR="00C15FB2" w:rsidRPr="003A2F50" w:rsidRDefault="00C15FB2" w:rsidP="002B4E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КР-7 (защита)</w:t>
            </w:r>
          </w:p>
        </w:tc>
      </w:tr>
      <w:tr w:rsidR="00430DC7" w:rsidRPr="003A2F50" w14:paraId="4590C8A7" w14:textId="77777777" w:rsidTr="00E311D7">
        <w:tc>
          <w:tcPr>
            <w:tcW w:w="6062" w:type="dxa"/>
          </w:tcPr>
          <w:p w14:paraId="494A6D45" w14:textId="77777777" w:rsidR="00430DC7" w:rsidRPr="003A2F50" w:rsidRDefault="00430DC7" w:rsidP="00307DA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A2F50">
              <w:rPr>
                <w:rFonts w:ascii="Times New Roman" w:hAnsi="Times New Roman"/>
                <w:b/>
                <w:i/>
                <w:sz w:val="24"/>
                <w:szCs w:val="24"/>
              </w:rPr>
              <w:t>Освоенные умения:</w:t>
            </w:r>
          </w:p>
        </w:tc>
        <w:tc>
          <w:tcPr>
            <w:tcW w:w="1417" w:type="dxa"/>
          </w:tcPr>
          <w:p w14:paraId="474EC256" w14:textId="77777777" w:rsidR="00430DC7" w:rsidRPr="003A2F50" w:rsidRDefault="00430DC7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824804" w14:textId="77777777" w:rsidR="00430DC7" w:rsidRPr="003A2F50" w:rsidRDefault="00430DC7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8119513" w14:textId="77777777" w:rsidR="00430DC7" w:rsidRPr="003A2F50" w:rsidRDefault="00430DC7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337B" w:rsidRPr="003A2F50" w14:paraId="33AC372F" w14:textId="77777777" w:rsidTr="00E311D7">
        <w:tc>
          <w:tcPr>
            <w:tcW w:w="6062" w:type="dxa"/>
          </w:tcPr>
          <w:p w14:paraId="5E6E84D5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26026" w:rsidRPr="003A2F50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3A2F50"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="00A26026" w:rsidRPr="003A2F50">
              <w:rPr>
                <w:rFonts w:ascii="Times New Roman" w:hAnsi="Times New Roman"/>
                <w:sz w:val="24"/>
                <w:szCs w:val="24"/>
              </w:rPr>
              <w:t>ы</w:t>
            </w: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процессов горения органических топлив;</w:t>
            </w:r>
          </w:p>
          <w:p w14:paraId="50EADB3C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- производить теплотехнические расчеты теплообменных аппаратов, применяемых при производстве тугоплавких неметаллических и силикатных материалов и изделий;</w:t>
            </w:r>
          </w:p>
          <w:p w14:paraId="5CE9704D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- выполнять теплотехнические и аэродинамические расчеты сушильных установок и печей обжига;</w:t>
            </w:r>
          </w:p>
        </w:tc>
        <w:tc>
          <w:tcPr>
            <w:tcW w:w="4255" w:type="dxa"/>
            <w:gridSpan w:val="3"/>
          </w:tcPr>
          <w:p w14:paraId="02861C35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F4D5BF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B8FEF1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194C61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Защита КР-4 и КР-5 </w:t>
            </w:r>
          </w:p>
          <w:p w14:paraId="6D93DD22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Практические занятия </w:t>
            </w:r>
          </w:p>
          <w:p w14:paraId="5C974E85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Опрос</w:t>
            </w:r>
          </w:p>
        </w:tc>
      </w:tr>
      <w:tr w:rsidR="00B6337B" w:rsidRPr="003A2F50" w14:paraId="24BAF4AE" w14:textId="77777777" w:rsidTr="00E311D7">
        <w:tc>
          <w:tcPr>
            <w:tcW w:w="6062" w:type="dxa"/>
          </w:tcPr>
          <w:p w14:paraId="70CDCB01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- составлять тепловые балансы сушильных установок и печей обжига, рассчитывать К.П.Д этих установок;</w:t>
            </w:r>
          </w:p>
        </w:tc>
        <w:tc>
          <w:tcPr>
            <w:tcW w:w="4255" w:type="dxa"/>
            <w:gridSpan w:val="3"/>
          </w:tcPr>
          <w:p w14:paraId="21F1E9C4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Защита КР-6 </w:t>
            </w:r>
          </w:p>
          <w:p w14:paraId="58A1B62E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Практические занятия </w:t>
            </w:r>
          </w:p>
          <w:p w14:paraId="4ED6E278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Опрос</w:t>
            </w:r>
          </w:p>
        </w:tc>
      </w:tr>
      <w:tr w:rsidR="00B6337B" w:rsidRPr="003A2F50" w14:paraId="24F624E6" w14:textId="77777777" w:rsidTr="00E311D7">
        <w:tc>
          <w:tcPr>
            <w:tcW w:w="6062" w:type="dxa"/>
          </w:tcPr>
          <w:p w14:paraId="33497DF2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- пользоваться таблицами теплофизических параметров воды, пара, газов, диаграммами и графическими методами при теплотехнических и аэродинамических расчетах сушильных установок и печей обжига;</w:t>
            </w:r>
          </w:p>
        </w:tc>
        <w:tc>
          <w:tcPr>
            <w:tcW w:w="4255" w:type="dxa"/>
            <w:gridSpan w:val="3"/>
          </w:tcPr>
          <w:p w14:paraId="25717260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3D8EF7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Защита КР-7 </w:t>
            </w:r>
          </w:p>
          <w:p w14:paraId="30A25526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Практические занятия </w:t>
            </w:r>
          </w:p>
          <w:p w14:paraId="5EA96E37" w14:textId="77777777" w:rsidR="00B6337B" w:rsidRPr="003A2F50" w:rsidRDefault="00B6337B" w:rsidP="00B633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 xml:space="preserve">           Опрос</w:t>
            </w:r>
          </w:p>
        </w:tc>
      </w:tr>
      <w:tr w:rsidR="00B6337B" w:rsidRPr="003A2F50" w14:paraId="7DAE0F26" w14:textId="77777777" w:rsidTr="00E311D7">
        <w:tc>
          <w:tcPr>
            <w:tcW w:w="6062" w:type="dxa"/>
          </w:tcPr>
          <w:p w14:paraId="11F25B22" w14:textId="77777777" w:rsidR="00B6337B" w:rsidRPr="003A2F50" w:rsidRDefault="00B6337B" w:rsidP="00430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F50">
              <w:rPr>
                <w:rFonts w:ascii="Times New Roman" w:hAnsi="Times New Roman"/>
                <w:sz w:val="24"/>
                <w:szCs w:val="24"/>
              </w:rPr>
              <w:t>- работать со справочной литературой и другими информационными источниками</w:t>
            </w:r>
          </w:p>
        </w:tc>
        <w:tc>
          <w:tcPr>
            <w:tcW w:w="4255" w:type="dxa"/>
            <w:gridSpan w:val="3"/>
          </w:tcPr>
          <w:p w14:paraId="199ED715" w14:textId="77777777" w:rsidR="00B6337B" w:rsidRPr="003A2F50" w:rsidRDefault="00B6337B" w:rsidP="00307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8832CC" w14:textId="77777777" w:rsidR="00430DC7" w:rsidRDefault="00430DC7">
      <w:pPr>
        <w:rPr>
          <w:rFonts w:ascii="Times New Roman" w:hAnsi="Times New Roman"/>
          <w:sz w:val="28"/>
          <w:szCs w:val="28"/>
        </w:rPr>
      </w:pPr>
    </w:p>
    <w:p w14:paraId="191177AE" w14:textId="77777777" w:rsidR="00C15FB2" w:rsidRDefault="00C15FB2">
      <w:pPr>
        <w:rPr>
          <w:rFonts w:ascii="Times New Roman" w:hAnsi="Times New Roman"/>
          <w:sz w:val="28"/>
          <w:szCs w:val="28"/>
        </w:rPr>
      </w:pPr>
      <w:r w:rsidRPr="00C15FB2">
        <w:rPr>
          <w:rFonts w:ascii="Times New Roman" w:hAnsi="Times New Roman"/>
          <w:b/>
          <w:sz w:val="28"/>
          <w:szCs w:val="28"/>
        </w:rPr>
        <w:t xml:space="preserve">ПР </w:t>
      </w:r>
      <w:r>
        <w:rPr>
          <w:rFonts w:ascii="Times New Roman" w:hAnsi="Times New Roman"/>
          <w:sz w:val="28"/>
          <w:szCs w:val="28"/>
        </w:rPr>
        <w:t>– практическая работа</w:t>
      </w:r>
    </w:p>
    <w:p w14:paraId="4E291132" w14:textId="77777777" w:rsidR="00C15FB2" w:rsidRDefault="00C15FB2">
      <w:pPr>
        <w:rPr>
          <w:rFonts w:ascii="Times New Roman" w:hAnsi="Times New Roman"/>
          <w:sz w:val="28"/>
          <w:szCs w:val="28"/>
        </w:rPr>
      </w:pPr>
      <w:r w:rsidRPr="00C15FB2">
        <w:rPr>
          <w:rFonts w:ascii="Times New Roman" w:hAnsi="Times New Roman"/>
          <w:b/>
          <w:sz w:val="28"/>
          <w:szCs w:val="28"/>
        </w:rPr>
        <w:t xml:space="preserve">КР </w:t>
      </w:r>
      <w:r>
        <w:rPr>
          <w:rFonts w:ascii="Times New Roman" w:hAnsi="Times New Roman"/>
          <w:sz w:val="28"/>
          <w:szCs w:val="28"/>
        </w:rPr>
        <w:t>– контрольная работа</w:t>
      </w:r>
    </w:p>
    <w:p w14:paraId="188593D7" w14:textId="77777777" w:rsidR="00430DC7" w:rsidRDefault="00430D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7856F6D" w14:textId="77777777" w:rsidR="003E3309" w:rsidRPr="00781DA0" w:rsidRDefault="003E3309" w:rsidP="003E33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14:paraId="35109E03" w14:textId="77777777" w:rsidR="003E3309" w:rsidRPr="00781DA0" w:rsidRDefault="003E3309" w:rsidP="003E33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вносимых в рабочую программу учебной дисциплины </w:t>
      </w:r>
    </w:p>
    <w:p w14:paraId="598AA4C4" w14:textId="77777777" w:rsidR="003E3309" w:rsidRPr="00781DA0" w:rsidRDefault="003E3309" w:rsidP="003E330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ar-SA"/>
        </w:rPr>
        <w:t>ОП.1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4</w:t>
      </w:r>
      <w:r w:rsidRPr="00781DA0">
        <w:rPr>
          <w:rFonts w:ascii="Times New Roman" w:eastAsia="Times New Roman" w:hAnsi="Times New Roman"/>
          <w:b/>
          <w:sz w:val="28"/>
          <w:szCs w:val="28"/>
          <w:lang w:eastAsia="ar-SA"/>
        </w:rPr>
        <w:t>. О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сновы термодинамики и теплотехники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E3309" w:rsidRPr="00781DA0" w14:paraId="366EFE06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E94" w14:textId="77777777" w:rsidR="003E3309" w:rsidRPr="00781DA0" w:rsidRDefault="003E3309" w:rsidP="005425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9268" w14:textId="77777777" w:rsidR="003E3309" w:rsidRPr="00781DA0" w:rsidRDefault="003E3309" w:rsidP="005425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73ED" w14:textId="77777777" w:rsidR="003E3309" w:rsidRPr="00781DA0" w:rsidRDefault="003E3309" w:rsidP="005425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443" w14:textId="77777777" w:rsidR="003E3309" w:rsidRPr="00781DA0" w:rsidRDefault="003E3309" w:rsidP="005425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3E3309" w:rsidRPr="00781DA0" w14:paraId="2CC5E24B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44B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27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450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D0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4AFDE2F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0C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6B2E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D96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03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E492A84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2BF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B2C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A8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C1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D94091D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AD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844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7FB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99F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F99530E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D3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A58A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A98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6A2E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47121A2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2F3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FA6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4F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2D8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24646223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38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6E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5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87E0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A81BEFF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050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E5C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C56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BB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DF4CEC0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A3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18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3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A620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A12AE05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D4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1E3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19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90B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094BEA3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32E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2DA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154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CD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9C5F50D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31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94F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5F6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E8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3C9E927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068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A1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AC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73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3762E14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BA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16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CAB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B4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1D2466F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7F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138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72B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70D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8B26CAA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BB3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7E3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0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728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696205B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526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FE7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3D9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A0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86856B6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FAE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7AA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A1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D04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87E0563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02A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24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6AB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9AA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0E06C4FC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F16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AB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1D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462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C3DA124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F8F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0AA4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95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3B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2A53205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4DF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434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5A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0C21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C8DE6EA" w14:textId="77777777" w:rsidTr="005425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02C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755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836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929" w14:textId="77777777" w:rsidR="003E3309" w:rsidRPr="00781DA0" w:rsidRDefault="003E3309" w:rsidP="005425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AE083DD" w14:textId="77777777" w:rsidR="003E3309" w:rsidRPr="00781DA0" w:rsidRDefault="003E3309" w:rsidP="003E3309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022F7B7F" w14:textId="77777777" w:rsidR="003E3309" w:rsidRPr="00781DA0" w:rsidRDefault="003E3309" w:rsidP="003E3309">
      <w:pPr>
        <w:keepNext/>
        <w:numPr>
          <w:ilvl w:val="0"/>
          <w:numId w:val="29"/>
        </w:numPr>
        <w:suppressAutoHyphens/>
        <w:autoSpaceDE w:val="0"/>
        <w:autoSpaceDN w:val="0"/>
        <w:spacing w:after="0" w:line="240" w:lineRule="auto"/>
        <w:ind w:left="0" w:firstLine="284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A1722D" w14:textId="77777777" w:rsidR="003E3309" w:rsidRPr="003A2F50" w:rsidRDefault="003E3309" w:rsidP="003E3309">
      <w:pPr>
        <w:jc w:val="center"/>
        <w:rPr>
          <w:rFonts w:ascii="Times New Roman" w:hAnsi="Times New Roman"/>
          <w:sz w:val="24"/>
          <w:szCs w:val="24"/>
        </w:rPr>
      </w:pPr>
    </w:p>
    <w:p w14:paraId="36A62DA6" w14:textId="77777777" w:rsidR="00CC66A6" w:rsidRPr="003A2F50" w:rsidRDefault="00CC66A6">
      <w:pPr>
        <w:rPr>
          <w:rFonts w:ascii="Times New Roman" w:hAnsi="Times New Roman"/>
          <w:sz w:val="24"/>
          <w:szCs w:val="24"/>
        </w:rPr>
      </w:pPr>
    </w:p>
    <w:sectPr w:rsidR="00CC66A6" w:rsidRPr="003A2F50" w:rsidSect="00307DAE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91777" w14:textId="77777777" w:rsidR="00CD0E24" w:rsidRDefault="00CD0E24" w:rsidP="000776CF">
      <w:pPr>
        <w:spacing w:after="0" w:line="240" w:lineRule="auto"/>
      </w:pPr>
      <w:r>
        <w:separator/>
      </w:r>
    </w:p>
  </w:endnote>
  <w:endnote w:type="continuationSeparator" w:id="0">
    <w:p w14:paraId="01A1622A" w14:textId="77777777" w:rsidR="00CD0E24" w:rsidRDefault="00CD0E24" w:rsidP="00077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BBBB4" w14:textId="77777777" w:rsidR="00CD0E24" w:rsidRDefault="00CD0E24" w:rsidP="00307DAE">
    <w:pPr>
      <w:pStyle w:val="aa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15</w:t>
    </w:r>
    <w:r>
      <w:rPr>
        <w:rStyle w:val="ae"/>
      </w:rPr>
      <w:fldChar w:fldCharType="end"/>
    </w:r>
  </w:p>
  <w:p w14:paraId="0FACD989" w14:textId="77777777" w:rsidR="00CD0E24" w:rsidRDefault="00CD0E24" w:rsidP="00307DAE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E4032" w14:textId="77777777" w:rsidR="00CD0E24" w:rsidRDefault="00CD0E24" w:rsidP="00307DAE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2091B" w14:textId="77777777" w:rsidR="00CD0E24" w:rsidRDefault="00CD0E24" w:rsidP="000776CF">
      <w:pPr>
        <w:spacing w:after="0" w:line="240" w:lineRule="auto"/>
      </w:pPr>
      <w:r>
        <w:separator/>
      </w:r>
    </w:p>
  </w:footnote>
  <w:footnote w:type="continuationSeparator" w:id="0">
    <w:p w14:paraId="5E077893" w14:textId="77777777" w:rsidR="00CD0E24" w:rsidRDefault="00CD0E24" w:rsidP="00077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926611952"/>
      <w:docPartObj>
        <w:docPartGallery w:val="Page Numbers (Top of Page)"/>
        <w:docPartUnique/>
      </w:docPartObj>
    </w:sdtPr>
    <w:sdtEndPr/>
    <w:sdtContent>
      <w:p w14:paraId="4FEF9DA8" w14:textId="45B0349A" w:rsidR="00CD0E24" w:rsidRDefault="00CD0E24" w:rsidP="00FF26BB">
        <w:pPr>
          <w:pStyle w:val="a8"/>
          <w:jc w:val="center"/>
          <w:rPr>
            <w:rFonts w:ascii="Times New Roman" w:hAnsi="Times New Roman"/>
          </w:rPr>
        </w:pPr>
        <w:r w:rsidRPr="00FF26BB">
          <w:rPr>
            <w:rFonts w:ascii="Times New Roman" w:hAnsi="Times New Roman"/>
          </w:rPr>
          <w:fldChar w:fldCharType="begin"/>
        </w:r>
        <w:r w:rsidRPr="00FF26BB">
          <w:rPr>
            <w:rFonts w:ascii="Times New Roman" w:hAnsi="Times New Roman"/>
          </w:rPr>
          <w:instrText>PAGE   \* MERGEFORMAT</w:instrText>
        </w:r>
        <w:r w:rsidRPr="00FF26BB">
          <w:rPr>
            <w:rFonts w:ascii="Times New Roman" w:hAnsi="Times New Roman"/>
          </w:rPr>
          <w:fldChar w:fldCharType="separate"/>
        </w:r>
        <w:r w:rsidR="003A2945">
          <w:rPr>
            <w:rFonts w:ascii="Times New Roman" w:hAnsi="Times New Roman"/>
            <w:noProof/>
          </w:rPr>
          <w:t>2</w:t>
        </w:r>
        <w:r w:rsidRPr="00FF26BB">
          <w:rPr>
            <w:rFonts w:ascii="Times New Roman" w:hAnsi="Times New Roman"/>
          </w:rPr>
          <w:fldChar w:fldCharType="end"/>
        </w:r>
      </w:p>
      <w:p w14:paraId="3680136E" w14:textId="77777777" w:rsidR="00CD0E24" w:rsidRPr="00FF26BB" w:rsidRDefault="003A2945" w:rsidP="00FF26BB">
        <w:pPr>
          <w:pStyle w:val="a8"/>
          <w:jc w:val="center"/>
          <w:rPr>
            <w:rFonts w:ascii="Times New Roman" w:hAnsi="Times New Roman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A419F" w14:textId="77777777" w:rsidR="00CD0E24" w:rsidRDefault="00CD0E24">
    <w:pPr>
      <w:pStyle w:val="a8"/>
      <w:jc w:val="center"/>
    </w:pPr>
  </w:p>
  <w:p w14:paraId="324461AE" w14:textId="77777777" w:rsidR="00CD0E24" w:rsidRPr="00267529" w:rsidRDefault="00CD0E24" w:rsidP="00FF26BB">
    <w:pPr>
      <w:pStyle w:val="a8"/>
      <w:jc w:val="center"/>
      <w:rPr>
        <w:rFonts w:ascii="Times New Roman" w:hAnsi="Times New Roman"/>
        <w:color w:val="FFFFFF" w:themeColor="background1"/>
      </w:rPr>
    </w:pPr>
    <w:r w:rsidRPr="00267529">
      <w:rPr>
        <w:rFonts w:ascii="Times New Roman" w:hAnsi="Times New Roman"/>
        <w:color w:val="FFFFFF" w:themeColor="background1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2F85B27"/>
    <w:multiLevelType w:val="hybridMultilevel"/>
    <w:tmpl w:val="4350DF9A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AEC0B1B"/>
    <w:multiLevelType w:val="hybridMultilevel"/>
    <w:tmpl w:val="78F81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35D73"/>
    <w:multiLevelType w:val="hybridMultilevel"/>
    <w:tmpl w:val="9E907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E62275"/>
    <w:multiLevelType w:val="hybridMultilevel"/>
    <w:tmpl w:val="E76EE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F6AA7"/>
    <w:multiLevelType w:val="hybridMultilevel"/>
    <w:tmpl w:val="90C676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008DB"/>
    <w:multiLevelType w:val="hybridMultilevel"/>
    <w:tmpl w:val="992480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FDE2516"/>
    <w:multiLevelType w:val="hybridMultilevel"/>
    <w:tmpl w:val="015A1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76CA"/>
    <w:multiLevelType w:val="hybridMultilevel"/>
    <w:tmpl w:val="EAFEA85A"/>
    <w:lvl w:ilvl="0" w:tplc="B8761DBE">
      <w:start w:val="1"/>
      <w:numFmt w:val="decimal"/>
      <w:lvlText w:val="%1."/>
      <w:lvlJc w:val="left"/>
      <w:pPr>
        <w:ind w:left="15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36F60B4"/>
    <w:multiLevelType w:val="hybridMultilevel"/>
    <w:tmpl w:val="5E6A7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D172F5"/>
    <w:multiLevelType w:val="hybridMultilevel"/>
    <w:tmpl w:val="5DB8DA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545A4A"/>
    <w:multiLevelType w:val="hybridMultilevel"/>
    <w:tmpl w:val="1440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80C8A"/>
    <w:multiLevelType w:val="hybridMultilevel"/>
    <w:tmpl w:val="9D8C6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AC0E65"/>
    <w:multiLevelType w:val="hybridMultilevel"/>
    <w:tmpl w:val="40A8D8C6"/>
    <w:lvl w:ilvl="0" w:tplc="C0CC06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F2482"/>
    <w:multiLevelType w:val="hybridMultilevel"/>
    <w:tmpl w:val="B6CA0976"/>
    <w:lvl w:ilvl="0" w:tplc="92FC3D26">
      <w:start w:val="1"/>
      <w:numFmt w:val="decimal"/>
      <w:lvlText w:val="%1."/>
      <w:lvlJc w:val="left"/>
      <w:pPr>
        <w:ind w:left="1109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5BD24476"/>
    <w:multiLevelType w:val="hybridMultilevel"/>
    <w:tmpl w:val="5E9E2E56"/>
    <w:lvl w:ilvl="0" w:tplc="E42C12E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2" w15:restartNumberingAfterBreak="0">
    <w:nsid w:val="5E4B221B"/>
    <w:multiLevelType w:val="hybridMultilevel"/>
    <w:tmpl w:val="4858E0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535412"/>
    <w:multiLevelType w:val="hybridMultilevel"/>
    <w:tmpl w:val="FE2A2D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A2D6C"/>
    <w:multiLevelType w:val="hybridMultilevel"/>
    <w:tmpl w:val="98707730"/>
    <w:lvl w:ilvl="0" w:tplc="76B46BC4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86448"/>
    <w:multiLevelType w:val="hybridMultilevel"/>
    <w:tmpl w:val="BEE04EE6"/>
    <w:lvl w:ilvl="0" w:tplc="9C84F16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1"/>
  </w:num>
  <w:num w:numId="2">
    <w:abstractNumId w:val="27"/>
  </w:num>
  <w:num w:numId="3">
    <w:abstractNumId w:val="4"/>
  </w:num>
  <w:num w:numId="4">
    <w:abstractNumId w:val="20"/>
  </w:num>
  <w:num w:numId="5">
    <w:abstractNumId w:val="12"/>
  </w:num>
  <w:num w:numId="6">
    <w:abstractNumId w:val="7"/>
  </w:num>
  <w:num w:numId="7">
    <w:abstractNumId w:val="22"/>
  </w:num>
  <w:num w:numId="8">
    <w:abstractNumId w:val="6"/>
  </w:num>
  <w:num w:numId="9">
    <w:abstractNumId w:val="15"/>
  </w:num>
  <w:num w:numId="10">
    <w:abstractNumId w:val="2"/>
  </w:num>
  <w:num w:numId="11">
    <w:abstractNumId w:val="13"/>
  </w:num>
  <w:num w:numId="12">
    <w:abstractNumId w:val="3"/>
  </w:num>
  <w:num w:numId="13">
    <w:abstractNumId w:val="5"/>
  </w:num>
  <w:num w:numId="14">
    <w:abstractNumId w:val="19"/>
  </w:num>
  <w:num w:numId="15">
    <w:abstractNumId w:val="25"/>
  </w:num>
  <w:num w:numId="16">
    <w:abstractNumId w:val="2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1"/>
  </w:num>
  <w:num w:numId="21">
    <w:abstractNumId w:val="9"/>
  </w:num>
  <w:num w:numId="22">
    <w:abstractNumId w:val="14"/>
  </w:num>
  <w:num w:numId="23">
    <w:abstractNumId w:val="8"/>
  </w:num>
  <w:num w:numId="24">
    <w:abstractNumId w:val="18"/>
  </w:num>
  <w:num w:numId="25">
    <w:abstractNumId w:val="10"/>
  </w:num>
  <w:num w:numId="26">
    <w:abstractNumId w:val="24"/>
  </w:num>
  <w:num w:numId="27">
    <w:abstractNumId w:val="26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AA3"/>
    <w:rsid w:val="0004637F"/>
    <w:rsid w:val="000776CF"/>
    <w:rsid w:val="00097B4F"/>
    <w:rsid w:val="000A7211"/>
    <w:rsid w:val="000B78C1"/>
    <w:rsid w:val="000C4254"/>
    <w:rsid w:val="000C5879"/>
    <w:rsid w:val="000E0256"/>
    <w:rsid w:val="001150B0"/>
    <w:rsid w:val="00141BC8"/>
    <w:rsid w:val="00151856"/>
    <w:rsid w:val="00151A44"/>
    <w:rsid w:val="00162AFE"/>
    <w:rsid w:val="001634AF"/>
    <w:rsid w:val="0016604E"/>
    <w:rsid w:val="00173C3F"/>
    <w:rsid w:val="001938E7"/>
    <w:rsid w:val="001A7979"/>
    <w:rsid w:val="001B4E7F"/>
    <w:rsid w:val="001C5023"/>
    <w:rsid w:val="001C6601"/>
    <w:rsid w:val="001C74E7"/>
    <w:rsid w:val="001E1F30"/>
    <w:rsid w:val="001E2037"/>
    <w:rsid w:val="001E3E81"/>
    <w:rsid w:val="001E6418"/>
    <w:rsid w:val="001F6D88"/>
    <w:rsid w:val="00213F78"/>
    <w:rsid w:val="00224DBE"/>
    <w:rsid w:val="002301B1"/>
    <w:rsid w:val="002433B6"/>
    <w:rsid w:val="00267529"/>
    <w:rsid w:val="00276F4C"/>
    <w:rsid w:val="002B4E58"/>
    <w:rsid w:val="002B7595"/>
    <w:rsid w:val="002D6983"/>
    <w:rsid w:val="002E08E3"/>
    <w:rsid w:val="00307DAE"/>
    <w:rsid w:val="0031529B"/>
    <w:rsid w:val="0033602B"/>
    <w:rsid w:val="00354C83"/>
    <w:rsid w:val="00355933"/>
    <w:rsid w:val="00357AA3"/>
    <w:rsid w:val="00360B76"/>
    <w:rsid w:val="0037094C"/>
    <w:rsid w:val="00372906"/>
    <w:rsid w:val="00384F96"/>
    <w:rsid w:val="003A2945"/>
    <w:rsid w:val="003A2F50"/>
    <w:rsid w:val="003A6CC7"/>
    <w:rsid w:val="003E0C0C"/>
    <w:rsid w:val="003E3309"/>
    <w:rsid w:val="003F3540"/>
    <w:rsid w:val="003F503B"/>
    <w:rsid w:val="00426C50"/>
    <w:rsid w:val="00430DC7"/>
    <w:rsid w:val="004348B5"/>
    <w:rsid w:val="00443ED5"/>
    <w:rsid w:val="00457050"/>
    <w:rsid w:val="00475F20"/>
    <w:rsid w:val="0048115E"/>
    <w:rsid w:val="00481E4D"/>
    <w:rsid w:val="004B3508"/>
    <w:rsid w:val="004C2F2F"/>
    <w:rsid w:val="004C5089"/>
    <w:rsid w:val="004F0E3F"/>
    <w:rsid w:val="00514476"/>
    <w:rsid w:val="00530E2A"/>
    <w:rsid w:val="00535C34"/>
    <w:rsid w:val="00541235"/>
    <w:rsid w:val="0056586B"/>
    <w:rsid w:val="005659FC"/>
    <w:rsid w:val="005723D4"/>
    <w:rsid w:val="00593A92"/>
    <w:rsid w:val="00595E63"/>
    <w:rsid w:val="005A0B20"/>
    <w:rsid w:val="005B226D"/>
    <w:rsid w:val="005D43B9"/>
    <w:rsid w:val="005E6D9A"/>
    <w:rsid w:val="00603823"/>
    <w:rsid w:val="00606530"/>
    <w:rsid w:val="0061530D"/>
    <w:rsid w:val="006254A4"/>
    <w:rsid w:val="00630680"/>
    <w:rsid w:val="00663524"/>
    <w:rsid w:val="00664A84"/>
    <w:rsid w:val="006D12F8"/>
    <w:rsid w:val="006D6D97"/>
    <w:rsid w:val="006E4F65"/>
    <w:rsid w:val="006F0679"/>
    <w:rsid w:val="00702A17"/>
    <w:rsid w:val="00706300"/>
    <w:rsid w:val="00711C8F"/>
    <w:rsid w:val="00742F4E"/>
    <w:rsid w:val="0078737C"/>
    <w:rsid w:val="00795E6E"/>
    <w:rsid w:val="007969B7"/>
    <w:rsid w:val="007A2290"/>
    <w:rsid w:val="007A3A4E"/>
    <w:rsid w:val="007B0120"/>
    <w:rsid w:val="007B1049"/>
    <w:rsid w:val="007D338E"/>
    <w:rsid w:val="007E5994"/>
    <w:rsid w:val="007F2B5D"/>
    <w:rsid w:val="0080328C"/>
    <w:rsid w:val="00817D1A"/>
    <w:rsid w:val="00821A38"/>
    <w:rsid w:val="00846D6A"/>
    <w:rsid w:val="00866336"/>
    <w:rsid w:val="008B4B58"/>
    <w:rsid w:val="00913D64"/>
    <w:rsid w:val="00950FBD"/>
    <w:rsid w:val="00951D3A"/>
    <w:rsid w:val="00965BB5"/>
    <w:rsid w:val="00985D66"/>
    <w:rsid w:val="009928CA"/>
    <w:rsid w:val="009B2BA3"/>
    <w:rsid w:val="009B7617"/>
    <w:rsid w:val="009C0530"/>
    <w:rsid w:val="009C2626"/>
    <w:rsid w:val="009D4D8E"/>
    <w:rsid w:val="00A10A66"/>
    <w:rsid w:val="00A13F26"/>
    <w:rsid w:val="00A26026"/>
    <w:rsid w:val="00A27878"/>
    <w:rsid w:val="00A324D4"/>
    <w:rsid w:val="00A5029F"/>
    <w:rsid w:val="00A91DE0"/>
    <w:rsid w:val="00AA0BAC"/>
    <w:rsid w:val="00AA3086"/>
    <w:rsid w:val="00AB476C"/>
    <w:rsid w:val="00AB62E5"/>
    <w:rsid w:val="00AD4311"/>
    <w:rsid w:val="00AE65EA"/>
    <w:rsid w:val="00B04C09"/>
    <w:rsid w:val="00B6337B"/>
    <w:rsid w:val="00B80981"/>
    <w:rsid w:val="00B95AAE"/>
    <w:rsid w:val="00BA3A03"/>
    <w:rsid w:val="00BA48C1"/>
    <w:rsid w:val="00BA79D1"/>
    <w:rsid w:val="00BA7EB8"/>
    <w:rsid w:val="00BC163F"/>
    <w:rsid w:val="00BC2BEC"/>
    <w:rsid w:val="00C15FB2"/>
    <w:rsid w:val="00C26460"/>
    <w:rsid w:val="00C2701B"/>
    <w:rsid w:val="00C36788"/>
    <w:rsid w:val="00C46638"/>
    <w:rsid w:val="00C542EC"/>
    <w:rsid w:val="00C7162E"/>
    <w:rsid w:val="00C73D2A"/>
    <w:rsid w:val="00CA2D7E"/>
    <w:rsid w:val="00CB4F0F"/>
    <w:rsid w:val="00CC66A6"/>
    <w:rsid w:val="00CD0E24"/>
    <w:rsid w:val="00CE1B5A"/>
    <w:rsid w:val="00CE4A04"/>
    <w:rsid w:val="00CE51DA"/>
    <w:rsid w:val="00CE702E"/>
    <w:rsid w:val="00D032B1"/>
    <w:rsid w:val="00D05D97"/>
    <w:rsid w:val="00D22E99"/>
    <w:rsid w:val="00D324F9"/>
    <w:rsid w:val="00D42963"/>
    <w:rsid w:val="00D51D82"/>
    <w:rsid w:val="00D62082"/>
    <w:rsid w:val="00D76CF3"/>
    <w:rsid w:val="00D874E0"/>
    <w:rsid w:val="00D918DA"/>
    <w:rsid w:val="00DB7440"/>
    <w:rsid w:val="00DC0D57"/>
    <w:rsid w:val="00DC3B37"/>
    <w:rsid w:val="00DC4574"/>
    <w:rsid w:val="00DE4B59"/>
    <w:rsid w:val="00DF5CF9"/>
    <w:rsid w:val="00E103E8"/>
    <w:rsid w:val="00E10E9F"/>
    <w:rsid w:val="00E245F6"/>
    <w:rsid w:val="00E311D7"/>
    <w:rsid w:val="00E51628"/>
    <w:rsid w:val="00E52B1D"/>
    <w:rsid w:val="00E66DE8"/>
    <w:rsid w:val="00E839F2"/>
    <w:rsid w:val="00EA5BDC"/>
    <w:rsid w:val="00EB1347"/>
    <w:rsid w:val="00EC7388"/>
    <w:rsid w:val="00F03347"/>
    <w:rsid w:val="00F86944"/>
    <w:rsid w:val="00F90646"/>
    <w:rsid w:val="00F9252A"/>
    <w:rsid w:val="00FE177F"/>
    <w:rsid w:val="00FE2FC2"/>
    <w:rsid w:val="00FE6F19"/>
    <w:rsid w:val="00F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DDC4A14"/>
  <w15:docId w15:val="{54B29DF4-F109-4018-8800-5BC1003C9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E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795E6E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795E6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95E6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95E6E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9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5E6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9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5E6E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95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5E6E"/>
    <w:rPr>
      <w:rFonts w:ascii="Tahoma" w:eastAsia="Calibri" w:hAnsi="Tahoma" w:cs="Tahoma"/>
      <w:sz w:val="16"/>
      <w:szCs w:val="16"/>
    </w:rPr>
  </w:style>
  <w:style w:type="character" w:styleId="ae">
    <w:name w:val="page number"/>
    <w:basedOn w:val="a0"/>
    <w:rsid w:val="00795E6E"/>
  </w:style>
  <w:style w:type="paragraph" w:styleId="af">
    <w:name w:val="List Paragraph"/>
    <w:basedOn w:val="a"/>
    <w:uiPriority w:val="34"/>
    <w:qFormat/>
    <w:rsid w:val="009B2BA3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1E1F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i.org/10.23682/105154" TargetMode="External"/><Relationship Id="rId18" Type="http://schemas.openxmlformats.org/officeDocument/2006/relationships/hyperlink" Target="http://www.fcior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9942.html" TargetMode="External"/><Relationship Id="rId17" Type="http://schemas.openxmlformats.org/officeDocument/2006/relationships/hyperlink" Target="https://www.iprbookshop.ru/8599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86652.html" TargetMode="External"/><Relationship Id="rId20" Type="http://schemas.openxmlformats.org/officeDocument/2006/relationships/hyperlink" Target="http://www.school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111212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windo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doi.org/10.23682/105153" TargetMode="External"/><Relationship Id="rId22" Type="http://schemas.openxmlformats.org/officeDocument/2006/relationships/hyperlink" Target="http://www.dic.academ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BC1D-C958-4893-92B2-F72C339B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25</Pages>
  <Words>6537</Words>
  <Characters>37266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23</cp:revision>
  <cp:lastPrinted>2022-06-02T11:22:00Z</cp:lastPrinted>
  <dcterms:created xsi:type="dcterms:W3CDTF">2021-09-16T10:47:00Z</dcterms:created>
  <dcterms:modified xsi:type="dcterms:W3CDTF">2023-09-06T08:04:00Z</dcterms:modified>
</cp:coreProperties>
</file>